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0A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61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A613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A613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13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A6134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45" w:rsidRPr="008C02F0" w:rsidTr="0096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B45" w:rsidRPr="008C02F0" w:rsidRDefault="002C3B45" w:rsidP="002C3B45">
            <w:pPr>
              <w:pStyle w:val="2"/>
              <w:spacing w:before="360"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формах и </w:t>
            </w:r>
            <w:r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объеме сведений о кандидатах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должность Главы Калязинского района</w:t>
            </w:r>
            <w:r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подлежащих доведению до сведения избирателей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C3B45" w:rsidRDefault="002C3B45" w:rsidP="002C3B45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2C3B45" w:rsidRPr="00F56A93" w:rsidRDefault="002C3B45" w:rsidP="002C3B45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93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20 Избирательного кодекса Тверской области от 7.04.2003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20-ЗО, 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F56A93">
        <w:rPr>
          <w:rFonts w:ascii="Times New Roman" w:hAnsi="Times New Roman" w:cs="Times New Roman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6A93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F56A9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F56A93">
        <w:rPr>
          <w:rFonts w:ascii="Times New Roman" w:hAnsi="Times New Roman" w:cs="Times New Roman"/>
          <w:sz w:val="28"/>
          <w:szCs w:val="28"/>
        </w:rPr>
        <w:t>:</w:t>
      </w:r>
    </w:p>
    <w:p w:rsidR="002C3B45" w:rsidRPr="007A00C4" w:rsidRDefault="002C3B45" w:rsidP="002C3B45">
      <w:pPr>
        <w:pStyle w:val="2"/>
        <w:spacing w:before="360" w:after="3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</w:rPr>
        <w:t>1.</w:t>
      </w:r>
      <w:r w:rsidRPr="007A00C4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 и </w:t>
      </w:r>
      <w:r w:rsidRPr="007A00C4">
        <w:rPr>
          <w:rFonts w:ascii="Times New Roman" w:hAnsi="Times New Roman" w:cs="Times New Roman"/>
          <w:bCs/>
          <w:sz w:val="28"/>
          <w:szCs w:val="28"/>
        </w:rPr>
        <w:t xml:space="preserve">объем сведений о кандидатах </w:t>
      </w:r>
      <w:r>
        <w:rPr>
          <w:rFonts w:ascii="Times New Roman" w:hAnsi="Times New Roman" w:cs="Times New Roman"/>
          <w:bCs/>
          <w:sz w:val="28"/>
          <w:szCs w:val="28"/>
        </w:rPr>
        <w:t>на должность Главы</w:t>
      </w:r>
      <w:r w:rsidRPr="007A0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0C4">
        <w:rPr>
          <w:rFonts w:ascii="Times New Roman" w:hAnsi="Times New Roman" w:cs="Times New Roman"/>
          <w:sz w:val="28"/>
          <w:szCs w:val="28"/>
        </w:rPr>
        <w:t xml:space="preserve">Калязинского района, </w:t>
      </w:r>
      <w:r>
        <w:rPr>
          <w:bCs/>
        </w:rPr>
        <w:t xml:space="preserve"> </w:t>
      </w:r>
      <w:r w:rsidRPr="007A00C4">
        <w:rPr>
          <w:rFonts w:ascii="Times New Roman" w:hAnsi="Times New Roman" w:cs="Times New Roman"/>
          <w:bCs/>
          <w:sz w:val="28"/>
          <w:szCs w:val="28"/>
        </w:rPr>
        <w:t>представленных при их выдвижении, по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A00C4">
        <w:rPr>
          <w:rFonts w:ascii="Times New Roman" w:hAnsi="Times New Roman" w:cs="Times New Roman"/>
          <w:bCs/>
          <w:sz w:val="28"/>
          <w:szCs w:val="28"/>
        </w:rPr>
        <w:t xml:space="preserve">лежащих доведению до сведения избирателей (приложение </w:t>
      </w:r>
      <w:r>
        <w:rPr>
          <w:rFonts w:ascii="Times New Roman" w:hAnsi="Times New Roman" w:cs="Times New Roman"/>
          <w:bCs/>
          <w:sz w:val="28"/>
          <w:szCs w:val="28"/>
        </w:rPr>
        <w:t>1)</w:t>
      </w:r>
    </w:p>
    <w:p w:rsidR="002C3B45" w:rsidRDefault="002C3B45" w:rsidP="002C3B45">
      <w:pPr>
        <w:pStyle w:val="a4"/>
        <w:tabs>
          <w:tab w:val="left" w:pos="284"/>
        </w:tabs>
        <w:snapToGrid w:val="0"/>
        <w:spacing w:line="360" w:lineRule="auto"/>
      </w:pPr>
      <w:r>
        <w:rPr>
          <w:bCs/>
        </w:rPr>
        <w:t>2.</w:t>
      </w:r>
      <w:r>
        <w:rPr>
          <w:bCs/>
        </w:rPr>
        <w:tab/>
      </w:r>
      <w:r>
        <w:t>Установить форму и объем сведений о выявленных фактах недостоверности сведений о кандидатах</w:t>
      </w:r>
      <w:r>
        <w:rPr>
          <w:bCs/>
        </w:rPr>
        <w:t xml:space="preserve"> на должность Главы Ка</w:t>
      </w:r>
      <w:r w:rsidRPr="007A00C4">
        <w:rPr>
          <w:szCs w:val="28"/>
        </w:rPr>
        <w:t>лязинского района</w:t>
      </w:r>
      <w:r>
        <w:rPr>
          <w:szCs w:val="28"/>
        </w:rPr>
        <w:t>,</w:t>
      </w:r>
      <w:r>
        <w:t xml:space="preserve">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2C3B45" w:rsidRDefault="002C3B45" w:rsidP="002C3B45">
      <w:pPr>
        <w:pStyle w:val="a4"/>
        <w:tabs>
          <w:tab w:val="left" w:pos="284"/>
        </w:tabs>
        <w:spacing w:line="360" w:lineRule="auto"/>
      </w:pPr>
      <w:r>
        <w:rPr>
          <w:bCs/>
        </w:rPr>
        <w:t>3.</w:t>
      </w:r>
      <w:r>
        <w:rPr>
          <w:bCs/>
        </w:rPr>
        <w:tab/>
        <w:t xml:space="preserve"> Установить объем биографических данных </w:t>
      </w:r>
      <w:r>
        <w:t xml:space="preserve">кандидатов на должность Главы </w:t>
      </w:r>
      <w:r w:rsidRPr="007A00C4">
        <w:rPr>
          <w:szCs w:val="28"/>
        </w:rPr>
        <w:t>Калязинского района</w:t>
      </w:r>
      <w:r>
        <w:t xml:space="preserve">, размещаемых на информационном стенде в </w:t>
      </w:r>
      <w:r>
        <w:lastRenderedPageBreak/>
        <w:t>помещении для голосования либо непосредственно перед указанным помещением (приложение 3).</w:t>
      </w:r>
    </w:p>
    <w:p w:rsidR="002C3B45" w:rsidRPr="004133ED" w:rsidRDefault="002C3B45" w:rsidP="002C3B4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00C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133E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133E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C3B45" w:rsidRDefault="002C3B45" w:rsidP="002C3B45">
      <w:pPr>
        <w:tabs>
          <w:tab w:val="left" w:pos="1440"/>
        </w:tabs>
        <w:spacing w:line="360" w:lineRule="auto"/>
        <w:ind w:firstLine="709"/>
        <w:jc w:val="both"/>
      </w:pPr>
    </w:p>
    <w:p w:rsidR="002C3B45" w:rsidRDefault="002C3B45" w:rsidP="002C3B45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C3B45" w:rsidTr="0096723E">
        <w:tc>
          <w:tcPr>
            <w:tcW w:w="3936" w:type="dxa"/>
          </w:tcPr>
          <w:p w:rsidR="002C3B45" w:rsidRPr="002034D4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C3B45" w:rsidRPr="002034D4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C3B45" w:rsidRPr="002034D4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C3B45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B45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B45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B45" w:rsidRPr="002034D4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C3B45" w:rsidTr="0096723E">
        <w:tc>
          <w:tcPr>
            <w:tcW w:w="3936" w:type="dxa"/>
          </w:tcPr>
          <w:p w:rsidR="002C3B45" w:rsidRPr="002034D4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C3B45" w:rsidRPr="002034D4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C3B45" w:rsidRPr="002034D4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C3B45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B45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B45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B45" w:rsidRPr="002034D4" w:rsidRDefault="002C3B45" w:rsidP="00967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C3B45" w:rsidRDefault="002C3B45" w:rsidP="002C3B45">
      <w:pPr>
        <w:spacing w:line="360" w:lineRule="auto"/>
        <w:jc w:val="both"/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C3B45"/>
    <w:rsid w:val="000A6134"/>
    <w:rsid w:val="002034D4"/>
    <w:rsid w:val="002C3B45"/>
    <w:rsid w:val="002E07DB"/>
    <w:rsid w:val="002E7224"/>
    <w:rsid w:val="00493E1F"/>
    <w:rsid w:val="008C02F0"/>
    <w:rsid w:val="008E56BA"/>
    <w:rsid w:val="00A07623"/>
    <w:rsid w:val="00A70A01"/>
    <w:rsid w:val="00AF05E8"/>
    <w:rsid w:val="00BA7BF0"/>
    <w:rsid w:val="00D72E18"/>
    <w:rsid w:val="00E60F6C"/>
    <w:rsid w:val="00E67BCD"/>
    <w:rsid w:val="00ED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2C3B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C3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3B45"/>
  </w:style>
  <w:style w:type="paragraph" w:styleId="a6">
    <w:name w:val="header"/>
    <w:basedOn w:val="a"/>
    <w:link w:val="a7"/>
    <w:semiHidden/>
    <w:unhideWhenUsed/>
    <w:rsid w:val="002C3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2C3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0E60-9CE4-42B6-AA77-A88FC973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</cp:revision>
  <cp:lastPrinted>2014-06-30T06:12:00Z</cp:lastPrinted>
  <dcterms:created xsi:type="dcterms:W3CDTF">2014-06-27T11:04:00Z</dcterms:created>
  <dcterms:modified xsi:type="dcterms:W3CDTF">2014-06-30T06:12:00Z</dcterms:modified>
</cp:coreProperties>
</file>