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300B6E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E231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91C1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1C1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2310E" w:rsidRPr="00E2310E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Калязинского района Тверской области с правом решающего голоса </w:t>
            </w:r>
            <w:proofErr w:type="spellStart"/>
            <w:r w:rsidR="00A13CE1">
              <w:rPr>
                <w:rFonts w:ascii="Times New Roman" w:hAnsi="Times New Roman" w:cs="Times New Roman"/>
                <w:b/>
                <w:sz w:val="28"/>
                <w:szCs w:val="28"/>
              </w:rPr>
              <w:t>Бодровой</w:t>
            </w:r>
            <w:proofErr w:type="spellEnd"/>
            <w:r w:rsidR="00A13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3CE1">
              <w:rPr>
                <w:rFonts w:ascii="Times New Roman" w:hAnsi="Times New Roman" w:cs="Times New Roman"/>
                <w:b/>
                <w:sz w:val="28"/>
                <w:szCs w:val="28"/>
              </w:rPr>
              <w:t>Ферузы</w:t>
            </w:r>
            <w:proofErr w:type="spellEnd"/>
            <w:r w:rsidR="00A13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3CE1">
              <w:rPr>
                <w:rFonts w:ascii="Times New Roman" w:hAnsi="Times New Roman" w:cs="Times New Roman"/>
                <w:b/>
                <w:sz w:val="28"/>
                <w:szCs w:val="28"/>
              </w:rPr>
              <w:t>Сабировны</w:t>
            </w:r>
            <w:proofErr w:type="spellEnd"/>
          </w:p>
          <w:p w:rsidR="00E2310E" w:rsidRPr="00E2310E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Калязинского района Тверской области  с правом решающего голоса </w:t>
      </w:r>
      <w:proofErr w:type="spellStart"/>
      <w:r w:rsidR="00A13CE1">
        <w:rPr>
          <w:rFonts w:ascii="Times New Roman" w:hAnsi="Times New Roman" w:cs="Times New Roman"/>
          <w:sz w:val="28"/>
          <w:szCs w:val="28"/>
        </w:rPr>
        <w:t>Ф.С.Бодровой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Калязинского района  Тверской области с правом решающего голоса </w:t>
      </w:r>
      <w:proofErr w:type="spellStart"/>
      <w:r w:rsidR="00A13CE1">
        <w:rPr>
          <w:rFonts w:ascii="Times New Roman" w:hAnsi="Times New Roman" w:cs="Times New Roman"/>
          <w:sz w:val="28"/>
          <w:szCs w:val="28"/>
        </w:rPr>
        <w:t>Бодрову</w:t>
      </w:r>
      <w:proofErr w:type="spellEnd"/>
      <w:r w:rsidR="00A1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E1">
        <w:rPr>
          <w:rFonts w:ascii="Times New Roman" w:hAnsi="Times New Roman" w:cs="Times New Roman"/>
          <w:sz w:val="28"/>
          <w:szCs w:val="28"/>
        </w:rPr>
        <w:t>Ферузу</w:t>
      </w:r>
      <w:proofErr w:type="spellEnd"/>
      <w:r w:rsidR="00A1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E1">
        <w:rPr>
          <w:rFonts w:ascii="Times New Roman" w:hAnsi="Times New Roman" w:cs="Times New Roman"/>
          <w:sz w:val="28"/>
          <w:szCs w:val="28"/>
        </w:rPr>
        <w:t>Сабировну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proofErr w:type="spellStart"/>
      <w:r w:rsidR="00BD2CE3">
        <w:rPr>
          <w:rFonts w:ascii="Times New Roman" w:hAnsi="Times New Roman" w:cs="Times New Roman"/>
          <w:sz w:val="28"/>
          <w:szCs w:val="28"/>
        </w:rPr>
        <w:t>Ф.С.Бодровой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81BE9"/>
    <w:rsid w:val="002034D4"/>
    <w:rsid w:val="002D4571"/>
    <w:rsid w:val="002E07DB"/>
    <w:rsid w:val="00300B6E"/>
    <w:rsid w:val="004561C7"/>
    <w:rsid w:val="00493E1F"/>
    <w:rsid w:val="005E77E1"/>
    <w:rsid w:val="008C02F0"/>
    <w:rsid w:val="008C7AEF"/>
    <w:rsid w:val="008E56BA"/>
    <w:rsid w:val="00A07623"/>
    <w:rsid w:val="00A13CE1"/>
    <w:rsid w:val="00A70A01"/>
    <w:rsid w:val="00AF05E8"/>
    <w:rsid w:val="00BA7BF0"/>
    <w:rsid w:val="00BD2CE3"/>
    <w:rsid w:val="00D72E18"/>
    <w:rsid w:val="00D91C18"/>
    <w:rsid w:val="00E2310E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1A60-5202-45A4-8F21-0EDA91A1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2014-07-22T07:42:00Z</cp:lastPrinted>
  <dcterms:created xsi:type="dcterms:W3CDTF">2014-07-19T07:07:00Z</dcterms:created>
  <dcterms:modified xsi:type="dcterms:W3CDTF">2014-07-22T07:42:00Z</dcterms:modified>
</cp:coreProperties>
</file>