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F78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786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786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E47F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F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044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E4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6A" w:rsidRPr="007F786A" w:rsidRDefault="007F786A" w:rsidP="007F786A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proofErr w:type="spellStart"/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>приступлении</w:t>
      </w:r>
      <w:proofErr w:type="spellEnd"/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 исполнению обязанностей члена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32</w:t>
      </w:r>
      <w:r w:rsidR="00DE47F3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Pr="007F786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Калязинского</w:t>
      </w:r>
      <w:r w:rsidRPr="007F786A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  <w:r w:rsidRPr="007F7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b/>
          <w:sz w:val="28"/>
          <w:szCs w:val="28"/>
        </w:rPr>
        <w:t>А.</w:t>
      </w:r>
      <w:r w:rsidR="00DE47F3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DE47F3">
        <w:rPr>
          <w:rFonts w:ascii="Times New Roman" w:hAnsi="Times New Roman" w:cs="Times New Roman"/>
          <w:b/>
          <w:sz w:val="28"/>
          <w:szCs w:val="28"/>
        </w:rPr>
        <w:t>Шевела</w:t>
      </w:r>
      <w:proofErr w:type="spellEnd"/>
    </w:p>
    <w:p w:rsidR="007F786A" w:rsidRPr="007F786A" w:rsidRDefault="007F786A" w:rsidP="007F786A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7F786A">
        <w:rPr>
          <w:rFonts w:ascii="Times New Roman" w:hAnsi="Times New Roman" w:cs="Times New Roman"/>
          <w:sz w:val="28"/>
          <w:szCs w:val="28"/>
        </w:rPr>
        <w:t>В связи с отпадением оснований, предусмотренных подпунктом «</w:t>
      </w:r>
      <w:r w:rsidR="00DE47F3">
        <w:rPr>
          <w:rFonts w:ascii="Times New Roman" w:hAnsi="Times New Roman" w:cs="Times New Roman"/>
          <w:sz w:val="28"/>
          <w:szCs w:val="28"/>
        </w:rPr>
        <w:t>л</w:t>
      </w:r>
      <w:r w:rsidRPr="007F786A">
        <w:rPr>
          <w:rFonts w:ascii="Times New Roman" w:hAnsi="Times New Roman" w:cs="Times New Roman"/>
          <w:sz w:val="28"/>
          <w:szCs w:val="28"/>
        </w:rPr>
        <w:t>»</w:t>
      </w:r>
      <w:r w:rsidRPr="007F7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sz w:val="28"/>
          <w:szCs w:val="28"/>
        </w:rPr>
        <w:t xml:space="preserve"> пункта 1 статьи 29 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и в соответствии со статьями 22, 25 Избирательного кодекса Тверской области от 07.04.2003 №</w:t>
      </w:r>
      <w:r w:rsidR="00DE47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7F786A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7F786A">
        <w:rPr>
          <w:rFonts w:ascii="Times New Roman" w:hAnsi="Times New Roman" w:cs="Times New Roman"/>
          <w:sz w:val="28"/>
        </w:rPr>
        <w:t>:</w:t>
      </w:r>
      <w:proofErr w:type="gramEnd"/>
    </w:p>
    <w:p w:rsidR="00DE47F3" w:rsidRPr="00DE47F3" w:rsidRDefault="00DE47F3" w:rsidP="00DE4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     </w:t>
      </w:r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>Считать  приступивш</w:t>
      </w:r>
      <w:r>
        <w:rPr>
          <w:rFonts w:ascii="Times New Roman" w:hAnsi="Times New Roman" w:cs="Times New Roman"/>
          <w:snapToGrid w:val="0"/>
          <w:sz w:val="28"/>
          <w:szCs w:val="28"/>
        </w:rPr>
        <w:t>им</w:t>
      </w:r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к исполнению обязанностей члена участковой избирательной комиссии избирательного участка №</w:t>
      </w:r>
      <w:r w:rsidR="007F786A"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Николаевича,1959 года рождения, образование высшее профессиональное, руководителя МКУ «Учреждение по техническому и хозяйственному обеспечению деятельности органов местного самоуправления Калязинского района»,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Калязинским местным отделением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</w:t>
      </w:r>
      <w:r w:rsidRPr="00DE47F3">
        <w:rPr>
          <w:rFonts w:ascii="Times New Roman" w:hAnsi="Times New Roman" w:cs="Times New Roman"/>
          <w:sz w:val="28"/>
          <w:szCs w:val="28"/>
        </w:rPr>
        <w:t xml:space="preserve">» с 01 октября 2014 года. </w:t>
      </w:r>
    </w:p>
    <w:p w:rsidR="007F786A" w:rsidRPr="007F786A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7F786A" w:rsidRPr="007F78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786A" w:rsidRPr="007F78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7F786A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="007F786A" w:rsidRPr="007F786A">
        <w:rPr>
          <w:rFonts w:ascii="Times New Roman" w:hAnsi="Times New Roman" w:cs="Times New Roman"/>
          <w:sz w:val="28"/>
          <w:szCs w:val="28"/>
        </w:rPr>
        <w:t>района в информационно-коммуникационной сети «Интернет».</w:t>
      </w:r>
    </w:p>
    <w:p w:rsidR="007F786A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 </w:t>
      </w:r>
      <w:proofErr w:type="gramStart"/>
      <w:r w:rsidR="007F786A" w:rsidRPr="007F786A">
        <w:rPr>
          <w:rFonts w:ascii="Times New Roman" w:hAnsi="Times New Roman" w:cs="Times New Roman"/>
          <w:sz w:val="28"/>
        </w:rPr>
        <w:t>Контроль за</w:t>
      </w:r>
      <w:proofErr w:type="gramEnd"/>
      <w:r w:rsidR="007F786A" w:rsidRPr="007F786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F786A">
        <w:rPr>
          <w:rFonts w:ascii="Times New Roman" w:hAnsi="Times New Roman" w:cs="Times New Roman"/>
          <w:sz w:val="28"/>
        </w:rPr>
        <w:t xml:space="preserve">Калязинского </w:t>
      </w:r>
      <w:r w:rsidR="007F786A" w:rsidRPr="007F78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F786A">
        <w:rPr>
          <w:rFonts w:ascii="Times New Roman" w:hAnsi="Times New Roman" w:cs="Times New Roman"/>
          <w:sz w:val="28"/>
          <w:szCs w:val="28"/>
        </w:rPr>
        <w:t>Г.А.Милькову.</w:t>
      </w:r>
    </w:p>
    <w:p w:rsidR="00DE47F3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F3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F3" w:rsidRPr="007F786A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F786A"/>
    <w:rsid w:val="002034D4"/>
    <w:rsid w:val="002E07DB"/>
    <w:rsid w:val="00351619"/>
    <w:rsid w:val="00493E1F"/>
    <w:rsid w:val="005044FC"/>
    <w:rsid w:val="005D1CC3"/>
    <w:rsid w:val="007F786A"/>
    <w:rsid w:val="008032E0"/>
    <w:rsid w:val="00881F7C"/>
    <w:rsid w:val="008C02F0"/>
    <w:rsid w:val="008E56BA"/>
    <w:rsid w:val="00A07623"/>
    <w:rsid w:val="00A70A01"/>
    <w:rsid w:val="00AF05E8"/>
    <w:rsid w:val="00B82BF6"/>
    <w:rsid w:val="00BA7BF0"/>
    <w:rsid w:val="00C369BE"/>
    <w:rsid w:val="00D72E18"/>
    <w:rsid w:val="00DE47F3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aliases w:val=" Знак2"/>
    <w:basedOn w:val="a"/>
    <w:next w:val="a"/>
    <w:link w:val="20"/>
    <w:qFormat/>
    <w:rsid w:val="007F78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 Знак2 Знак"/>
    <w:basedOn w:val="a0"/>
    <w:link w:val="2"/>
    <w:rsid w:val="007F786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E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4E27-F6C2-403C-9950-404D4D1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2014-10-01T06:10:00Z</cp:lastPrinted>
  <dcterms:created xsi:type="dcterms:W3CDTF">2014-10-01T05:59:00Z</dcterms:created>
  <dcterms:modified xsi:type="dcterms:W3CDTF">2014-10-01T08:05:00Z</dcterms:modified>
</cp:coreProperties>
</file>