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7D20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20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D20B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D2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7D20B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0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20B9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2F0" w:rsidRPr="008C02F0" w:rsidRDefault="008C02F0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419" w:rsidRPr="00162FC5" w:rsidRDefault="00F82419" w:rsidP="00F82419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162FC5">
              <w:rPr>
                <w:b/>
                <w:sz w:val="28"/>
                <w:szCs w:val="28"/>
              </w:rPr>
              <w:t>О проведении Дня молодого избирателя.</w:t>
            </w:r>
          </w:p>
          <w:p w:rsidR="002034D4" w:rsidRPr="008C02F0" w:rsidRDefault="002034D4" w:rsidP="002034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7B" w:rsidRDefault="00F10277" w:rsidP="00DB187B">
      <w:pPr>
        <w:pStyle w:val="a6"/>
        <w:spacing w:before="360" w:after="360" w:line="360" w:lineRule="auto"/>
        <w:rPr>
          <w:b w:val="0"/>
          <w:szCs w:val="28"/>
          <w:lang w:val="ru-RU"/>
        </w:rPr>
      </w:pPr>
      <w:r>
        <w:rPr>
          <w:rFonts w:eastAsia="Calibri"/>
          <w:szCs w:val="28"/>
        </w:rPr>
        <w:t xml:space="preserve">          </w:t>
      </w:r>
      <w:r w:rsidRPr="00DB187B">
        <w:rPr>
          <w:rFonts w:eastAsia="Calibri"/>
          <w:b w:val="0"/>
          <w:szCs w:val="28"/>
        </w:rPr>
        <w:t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 w:rsidR="00DB187B">
        <w:rPr>
          <w:rFonts w:eastAsia="Calibri"/>
          <w:b w:val="0"/>
          <w:szCs w:val="28"/>
          <w:lang w:val="ru-RU"/>
        </w:rPr>
        <w:t>,</w:t>
      </w:r>
      <w:r w:rsidRPr="00DB187B">
        <w:rPr>
          <w:rFonts w:eastAsia="Calibri"/>
          <w:b w:val="0"/>
          <w:szCs w:val="28"/>
        </w:rPr>
        <w:t xml:space="preserve"> постановлением избирательной комиссии  Тверской области  от  </w:t>
      </w:r>
      <w:r w:rsidR="00DB187B" w:rsidRPr="00DB187B">
        <w:rPr>
          <w:rFonts w:eastAsia="Calibri"/>
          <w:b w:val="0"/>
          <w:szCs w:val="28"/>
        </w:rPr>
        <w:t>25.12.2013года</w:t>
      </w:r>
      <w:r w:rsidRPr="00DB187B">
        <w:rPr>
          <w:rFonts w:eastAsia="Calibri"/>
          <w:b w:val="0"/>
          <w:szCs w:val="28"/>
        </w:rPr>
        <w:t xml:space="preserve"> № 1</w:t>
      </w:r>
      <w:r w:rsidR="00DB187B" w:rsidRPr="00DB187B">
        <w:rPr>
          <w:rFonts w:eastAsia="Calibri"/>
          <w:b w:val="0"/>
          <w:szCs w:val="28"/>
        </w:rPr>
        <w:t>16</w:t>
      </w:r>
      <w:r w:rsidRPr="00DB187B">
        <w:rPr>
          <w:rFonts w:eastAsia="Calibri"/>
          <w:b w:val="0"/>
          <w:szCs w:val="28"/>
        </w:rPr>
        <w:t>/1</w:t>
      </w:r>
      <w:r w:rsidR="00DB187B" w:rsidRPr="00DB187B">
        <w:rPr>
          <w:rFonts w:eastAsia="Calibri"/>
          <w:b w:val="0"/>
          <w:szCs w:val="28"/>
        </w:rPr>
        <w:t>166-5</w:t>
      </w:r>
      <w:r w:rsidRPr="00DB187B">
        <w:rPr>
          <w:rFonts w:eastAsia="Calibri"/>
          <w:b w:val="0"/>
          <w:szCs w:val="28"/>
        </w:rPr>
        <w:t xml:space="preserve"> </w:t>
      </w:r>
      <w:r w:rsidR="00DB187B">
        <w:rPr>
          <w:rFonts w:eastAsia="Calibri"/>
          <w:b w:val="0"/>
          <w:szCs w:val="28"/>
          <w:lang w:val="ru-RU"/>
        </w:rPr>
        <w:t>«</w:t>
      </w:r>
      <w:r w:rsidR="00DB187B" w:rsidRPr="00DB187B">
        <w:rPr>
          <w:b w:val="0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</w:t>
      </w:r>
      <w:r w:rsidR="00DB187B" w:rsidRPr="00DB187B">
        <w:rPr>
          <w:b w:val="0"/>
          <w:szCs w:val="28"/>
          <w:lang w:val="ru-RU"/>
        </w:rPr>
        <w:t xml:space="preserve">4 </w:t>
      </w:r>
      <w:r w:rsidR="00DB187B" w:rsidRPr="00DB187B">
        <w:rPr>
          <w:b w:val="0"/>
          <w:szCs w:val="28"/>
        </w:rPr>
        <w:t>год</w:t>
      </w:r>
      <w:r w:rsidR="00DB187B" w:rsidRPr="00DB187B">
        <w:rPr>
          <w:b w:val="0"/>
          <w:szCs w:val="28"/>
          <w:lang w:val="ru-RU"/>
        </w:rPr>
        <w:t>»</w:t>
      </w:r>
      <w:r w:rsidRPr="00DB187B">
        <w:rPr>
          <w:b w:val="0"/>
          <w:szCs w:val="28"/>
        </w:rPr>
        <w:t>, планом работы территориальной избирательной комиссии Калязинского района на первое полугодие 2014 года, утвержденного постановлением  комиссии 27.12.2013 г. № 91/547-3, территориальная избирательная комиссия Калязинского района ПОСТАНОВЛЯЕТ:</w:t>
      </w:r>
    </w:p>
    <w:p w:rsidR="00F10277" w:rsidRPr="00DB187B" w:rsidRDefault="00DB187B" w:rsidP="00DB187B">
      <w:pPr>
        <w:pStyle w:val="a6"/>
        <w:spacing w:before="360" w:after="360" w:line="360" w:lineRule="auto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  <w:lang w:val="ru-RU"/>
        </w:rPr>
        <w:t xml:space="preserve">       </w:t>
      </w:r>
      <w:r w:rsidR="00F10277" w:rsidRPr="00DB187B">
        <w:rPr>
          <w:rFonts w:eastAsia="Calibri"/>
          <w:b w:val="0"/>
          <w:szCs w:val="28"/>
        </w:rPr>
        <w:t>1.Утвердить комплекс мероприятий, приуроченных ко  Дню  молодого избирателя (прилагается).</w:t>
      </w:r>
    </w:p>
    <w:p w:rsidR="00F10277" w:rsidRDefault="00F10277" w:rsidP="00DB187B">
      <w:pPr>
        <w:tabs>
          <w:tab w:val="left" w:pos="0"/>
        </w:tabs>
        <w:spacing w:line="360" w:lineRule="auto"/>
        <w:jc w:val="both"/>
        <w:rPr>
          <w:rStyle w:val="1"/>
        </w:rPr>
      </w:pPr>
      <w:r>
        <w:rPr>
          <w:rFonts w:ascii="Times New Roman" w:eastAsia="Calibri" w:hAnsi="Times New Roman" w:cs="Times New Roman"/>
        </w:rPr>
        <w:t xml:space="preserve">        2.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Провести  совместно с управлением образования, отделом культуры администрации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Калязинского района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(по согласованию) мероприятия  для  молодых  и будущих избирателей, приуроченных ко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</w:p>
    <w:p w:rsidR="00F82419" w:rsidRPr="00162FC5" w:rsidRDefault="00DB187B" w:rsidP="00DB187B">
      <w:pPr>
        <w:pStyle w:val="a4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10277">
        <w:rPr>
          <w:sz w:val="28"/>
          <w:szCs w:val="28"/>
        </w:rPr>
        <w:t>3. О</w:t>
      </w:r>
      <w:r w:rsidR="00F82419" w:rsidRPr="00162FC5">
        <w:rPr>
          <w:sz w:val="28"/>
          <w:szCs w:val="28"/>
        </w:rPr>
        <w:t xml:space="preserve">бразовать Рабочую группу по подготовке и проведению Дня молодого избирателя </w:t>
      </w:r>
      <w:r w:rsidR="00475A02">
        <w:rPr>
          <w:sz w:val="28"/>
          <w:szCs w:val="28"/>
        </w:rPr>
        <w:t xml:space="preserve">в Калязинском районе </w:t>
      </w:r>
      <w:r w:rsidR="00F82419" w:rsidRPr="00162FC5">
        <w:rPr>
          <w:sz w:val="28"/>
          <w:szCs w:val="28"/>
        </w:rPr>
        <w:t>в следующем составе:</w:t>
      </w:r>
    </w:p>
    <w:p w:rsidR="00F82419" w:rsidRPr="00162FC5" w:rsidRDefault="00F82419" w:rsidP="00F10277">
      <w:pPr>
        <w:pStyle w:val="a4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162FC5">
        <w:rPr>
          <w:sz w:val="28"/>
          <w:szCs w:val="28"/>
        </w:rPr>
        <w:t>Милькова Г.А. – председатель территориальной избирательной комиссии Калязинского района, руководитель группы;</w:t>
      </w:r>
    </w:p>
    <w:p w:rsidR="00F82419" w:rsidRPr="00162FC5" w:rsidRDefault="00F82419" w:rsidP="00F10277">
      <w:pPr>
        <w:pStyle w:val="a4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162FC5">
        <w:rPr>
          <w:sz w:val="28"/>
          <w:szCs w:val="28"/>
        </w:rPr>
        <w:t>Лешин С.Н. - член территориальной избирательной комиссии Калязинского района, заместитель руководителя группы;</w:t>
      </w:r>
    </w:p>
    <w:p w:rsidR="00F82419" w:rsidRPr="00162FC5" w:rsidRDefault="00F82419" w:rsidP="00F10277">
      <w:pPr>
        <w:pStyle w:val="a4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proofErr w:type="spellStart"/>
      <w:r w:rsidRPr="00162FC5">
        <w:rPr>
          <w:sz w:val="28"/>
          <w:szCs w:val="28"/>
        </w:rPr>
        <w:t>Марышева</w:t>
      </w:r>
      <w:proofErr w:type="spellEnd"/>
      <w:r w:rsidRPr="00162FC5">
        <w:rPr>
          <w:sz w:val="28"/>
          <w:szCs w:val="28"/>
        </w:rPr>
        <w:t xml:space="preserve"> Н.А. – секретарь территориальной избирательной комиссии Калязинского района;  </w:t>
      </w:r>
    </w:p>
    <w:p w:rsidR="00F82419" w:rsidRPr="00162FC5" w:rsidRDefault="00F82419" w:rsidP="00F10277">
      <w:pPr>
        <w:pStyle w:val="a4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Золотова Светлана Борисовна – заведующая молодежным сектором МБУК «Калязинская районная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библиотечная система»</w:t>
      </w:r>
      <w:r w:rsidR="007D20B9">
        <w:rPr>
          <w:sz w:val="28"/>
          <w:szCs w:val="28"/>
        </w:rPr>
        <w:t xml:space="preserve"> </w:t>
      </w:r>
      <w:r w:rsidRPr="00162FC5">
        <w:rPr>
          <w:sz w:val="28"/>
          <w:szCs w:val="28"/>
        </w:rPr>
        <w:t>(по согласованию)</w:t>
      </w:r>
      <w:r w:rsidR="007D20B9">
        <w:rPr>
          <w:sz w:val="28"/>
          <w:szCs w:val="28"/>
        </w:rPr>
        <w:t>.</w:t>
      </w:r>
    </w:p>
    <w:p w:rsidR="007D20B9" w:rsidRDefault="00F10277" w:rsidP="00F10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2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20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D20B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7D20B9" w:rsidRPr="00162FC5" w:rsidRDefault="007D20B9" w:rsidP="007D20B9">
      <w:pPr>
        <w:pStyle w:val="a4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7D20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</w:t>
            </w:r>
            <w:r w:rsidR="00F82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7D20B9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82419"/>
    <w:rsid w:val="002034D4"/>
    <w:rsid w:val="002E07DB"/>
    <w:rsid w:val="00475A02"/>
    <w:rsid w:val="00493E1F"/>
    <w:rsid w:val="005F45B2"/>
    <w:rsid w:val="007910AF"/>
    <w:rsid w:val="007D20B9"/>
    <w:rsid w:val="008C02F0"/>
    <w:rsid w:val="00A07623"/>
    <w:rsid w:val="00AF05E8"/>
    <w:rsid w:val="00BA7BF0"/>
    <w:rsid w:val="00D40414"/>
    <w:rsid w:val="00D72E18"/>
    <w:rsid w:val="00DB187B"/>
    <w:rsid w:val="00E60F6C"/>
    <w:rsid w:val="00E67BCD"/>
    <w:rsid w:val="00E952D9"/>
    <w:rsid w:val="00EA79FF"/>
    <w:rsid w:val="00F10277"/>
    <w:rsid w:val="00F8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9</cp:revision>
  <cp:lastPrinted>2014-03-13T06:28:00Z</cp:lastPrinted>
  <dcterms:created xsi:type="dcterms:W3CDTF">2014-03-03T13:06:00Z</dcterms:created>
  <dcterms:modified xsi:type="dcterms:W3CDTF">2014-03-13T06:30:00Z</dcterms:modified>
</cp:coreProperties>
</file>