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23" w:rsidRDefault="00D00123" w:rsidP="00D00123">
      <w:pPr>
        <w:tabs>
          <w:tab w:val="left" w:pos="4820"/>
        </w:tabs>
        <w:spacing w:line="360" w:lineRule="auto"/>
        <w:jc w:val="right"/>
        <w:rPr>
          <w:b/>
          <w:szCs w:val="28"/>
        </w:rPr>
      </w:pPr>
    </w:p>
    <w:p w:rsidR="00D00123" w:rsidRDefault="00D00123" w:rsidP="00D00123">
      <w:pPr>
        <w:tabs>
          <w:tab w:val="left" w:pos="4820"/>
        </w:tabs>
        <w:spacing w:line="360" w:lineRule="auto"/>
        <w:jc w:val="right"/>
        <w:rPr>
          <w:szCs w:val="28"/>
        </w:rPr>
      </w:pPr>
      <w:r w:rsidRPr="00D00123">
        <w:rPr>
          <w:szCs w:val="28"/>
        </w:rPr>
        <w:t xml:space="preserve">Приложение к постановлению </w:t>
      </w:r>
      <w:proofErr w:type="gramStart"/>
      <w:r w:rsidRPr="00D00123">
        <w:rPr>
          <w:szCs w:val="28"/>
        </w:rPr>
        <w:t>территориальной</w:t>
      </w:r>
      <w:proofErr w:type="gramEnd"/>
      <w:r w:rsidRPr="00D00123">
        <w:rPr>
          <w:szCs w:val="28"/>
        </w:rPr>
        <w:t xml:space="preserve"> </w:t>
      </w:r>
    </w:p>
    <w:p w:rsidR="00D00123" w:rsidRDefault="00D00123" w:rsidP="00D00123">
      <w:pPr>
        <w:tabs>
          <w:tab w:val="left" w:pos="4820"/>
        </w:tabs>
        <w:spacing w:line="360" w:lineRule="auto"/>
        <w:jc w:val="right"/>
        <w:rPr>
          <w:szCs w:val="28"/>
        </w:rPr>
      </w:pPr>
      <w:r w:rsidRPr="00D00123">
        <w:rPr>
          <w:szCs w:val="28"/>
        </w:rPr>
        <w:t>изби</w:t>
      </w:r>
      <w:r>
        <w:rPr>
          <w:szCs w:val="28"/>
        </w:rPr>
        <w:t>рательной комиссии Калязинского района</w:t>
      </w:r>
    </w:p>
    <w:p w:rsidR="00D00123" w:rsidRPr="00D00123" w:rsidRDefault="00D00123" w:rsidP="00D00123">
      <w:pPr>
        <w:tabs>
          <w:tab w:val="left" w:pos="4820"/>
        </w:tabs>
        <w:spacing w:line="360" w:lineRule="auto"/>
        <w:jc w:val="right"/>
        <w:rPr>
          <w:szCs w:val="28"/>
        </w:rPr>
      </w:pPr>
      <w:r>
        <w:rPr>
          <w:szCs w:val="28"/>
        </w:rPr>
        <w:t>от 23 июля 2014 года № 104/</w:t>
      </w:r>
      <w:r w:rsidR="007F11C3">
        <w:rPr>
          <w:szCs w:val="28"/>
        </w:rPr>
        <w:t>602</w:t>
      </w:r>
      <w:r>
        <w:rPr>
          <w:szCs w:val="28"/>
        </w:rPr>
        <w:t xml:space="preserve"> -3</w:t>
      </w:r>
    </w:p>
    <w:p w:rsidR="00AD2C17" w:rsidRDefault="00AD2C17" w:rsidP="00D00123">
      <w:pPr>
        <w:jc w:val="center"/>
        <w:rPr>
          <w:b/>
          <w:szCs w:val="28"/>
        </w:rPr>
      </w:pPr>
    </w:p>
    <w:p w:rsidR="00AD2C17" w:rsidRDefault="00AD2C17" w:rsidP="00D00123">
      <w:pPr>
        <w:jc w:val="center"/>
        <w:rPr>
          <w:b/>
          <w:szCs w:val="28"/>
        </w:rPr>
      </w:pPr>
    </w:p>
    <w:p w:rsidR="00D00123" w:rsidRPr="00560DFE" w:rsidRDefault="00D00123" w:rsidP="00D00123">
      <w:pPr>
        <w:jc w:val="center"/>
        <w:rPr>
          <w:b/>
          <w:szCs w:val="28"/>
        </w:rPr>
      </w:pPr>
      <w:r w:rsidRPr="00560DFE">
        <w:rPr>
          <w:b/>
          <w:szCs w:val="28"/>
        </w:rPr>
        <w:t>Положение</w:t>
      </w:r>
    </w:p>
    <w:p w:rsidR="00D00123" w:rsidRPr="00560DFE" w:rsidRDefault="00D00123" w:rsidP="00D00123">
      <w:pPr>
        <w:jc w:val="center"/>
        <w:rPr>
          <w:b/>
          <w:szCs w:val="28"/>
        </w:rPr>
      </w:pPr>
      <w:r w:rsidRPr="00560DFE">
        <w:rPr>
          <w:b/>
          <w:szCs w:val="28"/>
        </w:rPr>
        <w:t xml:space="preserve">об именном избирательном участке, создаваемом на территории </w:t>
      </w:r>
      <w:r w:rsidR="007F11C3">
        <w:rPr>
          <w:b/>
          <w:szCs w:val="28"/>
        </w:rPr>
        <w:t>Калязинского</w:t>
      </w:r>
      <w:r w:rsidRPr="00560DFE">
        <w:rPr>
          <w:b/>
          <w:szCs w:val="28"/>
        </w:rPr>
        <w:t xml:space="preserve"> района </w:t>
      </w:r>
    </w:p>
    <w:p w:rsidR="00D00123" w:rsidRDefault="00D00123" w:rsidP="00D00123">
      <w:pPr>
        <w:jc w:val="center"/>
        <w:rPr>
          <w:szCs w:val="28"/>
        </w:rPr>
      </w:pPr>
    </w:p>
    <w:p w:rsidR="00D00123" w:rsidRPr="002F51C3" w:rsidRDefault="00D00123" w:rsidP="00D00123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2F51C3">
        <w:rPr>
          <w:b/>
          <w:szCs w:val="28"/>
        </w:rPr>
        <w:t>Общие положения.</w:t>
      </w:r>
    </w:p>
    <w:p w:rsidR="00D00123" w:rsidRDefault="00D00123" w:rsidP="00D00123">
      <w:pPr>
        <w:ind w:left="360"/>
        <w:jc w:val="center"/>
        <w:rPr>
          <w:sz w:val="16"/>
          <w:szCs w:val="16"/>
        </w:rPr>
      </w:pPr>
    </w:p>
    <w:p w:rsidR="00D00123" w:rsidRDefault="00D00123" w:rsidP="00D00123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1.1. Настоящее Положение  об именном избирательном участке, создаваемом на территории </w:t>
      </w:r>
      <w:r w:rsidR="007F11C3">
        <w:rPr>
          <w:szCs w:val="28"/>
        </w:rPr>
        <w:t>Калязинского</w:t>
      </w:r>
      <w:r>
        <w:rPr>
          <w:szCs w:val="28"/>
        </w:rPr>
        <w:t xml:space="preserve"> района (далее</w:t>
      </w:r>
      <w:r w:rsidR="00AD2C17">
        <w:rPr>
          <w:szCs w:val="28"/>
        </w:rPr>
        <w:t xml:space="preserve"> –</w:t>
      </w:r>
      <w:r>
        <w:rPr>
          <w:szCs w:val="28"/>
        </w:rPr>
        <w:t xml:space="preserve"> Положение) определяет цели, задачи и порядок присвоения  избирательным участкам, образованным на территории </w:t>
      </w:r>
      <w:r w:rsidR="007F11C3">
        <w:rPr>
          <w:szCs w:val="28"/>
        </w:rPr>
        <w:t xml:space="preserve">Калязинского </w:t>
      </w:r>
      <w:r>
        <w:rPr>
          <w:szCs w:val="28"/>
        </w:rPr>
        <w:t xml:space="preserve">района постановлением Главы </w:t>
      </w:r>
      <w:r w:rsidR="007F11C3">
        <w:rPr>
          <w:szCs w:val="28"/>
        </w:rPr>
        <w:t>Калязинского</w:t>
      </w:r>
      <w:r>
        <w:rPr>
          <w:szCs w:val="28"/>
        </w:rPr>
        <w:t xml:space="preserve"> района от 1</w:t>
      </w:r>
      <w:r w:rsidR="00F57F7C">
        <w:rPr>
          <w:szCs w:val="28"/>
        </w:rPr>
        <w:t>1</w:t>
      </w:r>
      <w:r>
        <w:rPr>
          <w:szCs w:val="28"/>
        </w:rPr>
        <w:t xml:space="preserve"> января 2013</w:t>
      </w:r>
      <w:r w:rsidR="00AD2C17">
        <w:rPr>
          <w:szCs w:val="28"/>
        </w:rPr>
        <w:t xml:space="preserve"> года</w:t>
      </w:r>
      <w:r>
        <w:rPr>
          <w:szCs w:val="28"/>
        </w:rPr>
        <w:t xml:space="preserve"> №</w:t>
      </w:r>
      <w:r w:rsidR="00F57F7C">
        <w:rPr>
          <w:szCs w:val="28"/>
        </w:rPr>
        <w:t>2</w:t>
      </w:r>
      <w:r>
        <w:rPr>
          <w:szCs w:val="28"/>
        </w:rPr>
        <w:t xml:space="preserve"> «</w:t>
      </w:r>
      <w:r w:rsidRPr="007F707C">
        <w:rPr>
          <w:szCs w:val="28"/>
        </w:rPr>
        <w:t>Об образовании избирательных участков,</w:t>
      </w:r>
      <w:r>
        <w:rPr>
          <w:szCs w:val="28"/>
        </w:rPr>
        <w:t xml:space="preserve"> </w:t>
      </w:r>
      <w:r w:rsidRPr="007F707C">
        <w:rPr>
          <w:szCs w:val="28"/>
        </w:rPr>
        <w:t>участков референдума на территории</w:t>
      </w:r>
      <w:r>
        <w:rPr>
          <w:szCs w:val="28"/>
        </w:rPr>
        <w:t xml:space="preserve"> </w:t>
      </w:r>
      <w:r w:rsidR="007F11C3">
        <w:rPr>
          <w:szCs w:val="28"/>
        </w:rPr>
        <w:t>Калязинского</w:t>
      </w:r>
      <w:r w:rsidRPr="007F707C">
        <w:rPr>
          <w:szCs w:val="28"/>
        </w:rPr>
        <w:t xml:space="preserve"> района</w:t>
      </w:r>
      <w:r w:rsidR="00F57F7C">
        <w:rPr>
          <w:szCs w:val="28"/>
        </w:rPr>
        <w:t>»</w:t>
      </w:r>
      <w:r w:rsidRPr="007F707C">
        <w:rPr>
          <w:szCs w:val="28"/>
        </w:rPr>
        <w:t xml:space="preserve"> </w:t>
      </w:r>
      <w:r>
        <w:rPr>
          <w:szCs w:val="28"/>
        </w:rPr>
        <w:t>статуса именных.</w:t>
      </w:r>
    </w:p>
    <w:p w:rsidR="00D00123" w:rsidRDefault="00D00123" w:rsidP="00D00123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1.2. Именные избирательные участки создаются по согласованию с </w:t>
      </w:r>
      <w:r w:rsidR="00EF7E1B">
        <w:rPr>
          <w:szCs w:val="28"/>
        </w:rPr>
        <w:t>Г</w:t>
      </w:r>
      <w:r>
        <w:rPr>
          <w:szCs w:val="28"/>
        </w:rPr>
        <w:t xml:space="preserve">лавой </w:t>
      </w:r>
      <w:r w:rsidR="00EF7E1B">
        <w:rPr>
          <w:szCs w:val="28"/>
        </w:rPr>
        <w:t>К</w:t>
      </w:r>
      <w:r w:rsidR="007F11C3">
        <w:rPr>
          <w:szCs w:val="28"/>
        </w:rPr>
        <w:t>алязинского</w:t>
      </w:r>
      <w:r>
        <w:rPr>
          <w:szCs w:val="28"/>
        </w:rPr>
        <w:t xml:space="preserve"> района, главами </w:t>
      </w:r>
      <w:r w:rsidR="00F213B0">
        <w:rPr>
          <w:szCs w:val="28"/>
        </w:rPr>
        <w:t xml:space="preserve">администраций </w:t>
      </w:r>
      <w:r>
        <w:rPr>
          <w:szCs w:val="28"/>
        </w:rPr>
        <w:t xml:space="preserve">сельских  поселений </w:t>
      </w:r>
      <w:r w:rsidR="00EF7E1B">
        <w:rPr>
          <w:szCs w:val="28"/>
        </w:rPr>
        <w:t>Калязинского</w:t>
      </w:r>
      <w:r>
        <w:rPr>
          <w:szCs w:val="28"/>
        </w:rPr>
        <w:t xml:space="preserve"> района.</w:t>
      </w:r>
    </w:p>
    <w:p w:rsidR="00D00123" w:rsidRDefault="00D00123" w:rsidP="00D00123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1.3. Присвоение избирательным участкам имен лиц, имеющие выдающиеся заслуги в развитии  различных сфер деятельности, а также знаменательных событий и мест, является одной из форм повышения электоральной активности населения </w:t>
      </w:r>
      <w:r w:rsidR="00F213B0">
        <w:rPr>
          <w:szCs w:val="28"/>
        </w:rPr>
        <w:t>Калязинского</w:t>
      </w:r>
      <w:r>
        <w:rPr>
          <w:szCs w:val="28"/>
        </w:rPr>
        <w:t xml:space="preserve"> района, привлечения внимания к истории Тверской области, в том числе к истории </w:t>
      </w:r>
      <w:r w:rsidR="00F213B0">
        <w:rPr>
          <w:szCs w:val="28"/>
        </w:rPr>
        <w:t>Калязинского района</w:t>
      </w:r>
      <w:r>
        <w:rPr>
          <w:szCs w:val="28"/>
        </w:rPr>
        <w:t>.</w:t>
      </w:r>
    </w:p>
    <w:p w:rsidR="00D00123" w:rsidRDefault="00D00123" w:rsidP="00D00123">
      <w:pPr>
        <w:ind w:firstLine="720"/>
        <w:jc w:val="both"/>
        <w:rPr>
          <w:sz w:val="16"/>
          <w:szCs w:val="16"/>
        </w:rPr>
      </w:pPr>
    </w:p>
    <w:p w:rsidR="00D00123" w:rsidRDefault="00D00123" w:rsidP="00D00123">
      <w:pPr>
        <w:numPr>
          <w:ilvl w:val="0"/>
          <w:numId w:val="1"/>
        </w:numPr>
        <w:jc w:val="center"/>
        <w:rPr>
          <w:b/>
          <w:szCs w:val="28"/>
        </w:rPr>
      </w:pPr>
      <w:r w:rsidRPr="002D41F4">
        <w:rPr>
          <w:b/>
          <w:szCs w:val="28"/>
        </w:rPr>
        <w:t xml:space="preserve">Процедура присвоения избирательным участкам, образованным на территории </w:t>
      </w:r>
      <w:r w:rsidR="00F213B0">
        <w:rPr>
          <w:b/>
          <w:szCs w:val="28"/>
        </w:rPr>
        <w:t>Калязинского</w:t>
      </w:r>
      <w:r w:rsidRPr="002D41F4">
        <w:rPr>
          <w:b/>
          <w:szCs w:val="28"/>
        </w:rPr>
        <w:t xml:space="preserve"> района, статуса </w:t>
      </w:r>
      <w:proofErr w:type="gramStart"/>
      <w:r w:rsidRPr="002D41F4">
        <w:rPr>
          <w:b/>
          <w:szCs w:val="28"/>
        </w:rPr>
        <w:t>именных</w:t>
      </w:r>
      <w:proofErr w:type="gramEnd"/>
    </w:p>
    <w:p w:rsidR="00D00123" w:rsidRDefault="00D00123" w:rsidP="00D00123">
      <w:pPr>
        <w:spacing w:line="360" w:lineRule="auto"/>
        <w:ind w:firstLine="709"/>
        <w:jc w:val="both"/>
        <w:rPr>
          <w:szCs w:val="28"/>
        </w:rPr>
      </w:pPr>
    </w:p>
    <w:p w:rsidR="00D00123" w:rsidRDefault="00D00123" w:rsidP="00D0012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2.1. Основаниями для присвоения имени избирательному участку являются: </w:t>
      </w:r>
    </w:p>
    <w:p w:rsidR="00AD2C17" w:rsidRDefault="00D00123" w:rsidP="00D0012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значимость события в истории;</w:t>
      </w:r>
    </w:p>
    <w:p w:rsidR="00D00123" w:rsidRDefault="00D00123" w:rsidP="00AD2C1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наличие  официального признания достижений личности в</w:t>
      </w:r>
      <w:r w:rsidR="00AD2C17">
        <w:rPr>
          <w:szCs w:val="28"/>
        </w:rPr>
        <w:t xml:space="preserve"> </w:t>
      </w:r>
      <w:r>
        <w:rPr>
          <w:szCs w:val="28"/>
        </w:rPr>
        <w:lastRenderedPageBreak/>
        <w:t xml:space="preserve">государственной, общественной, политической, военной, производственной деятельности, в сфере экономики, науки, образования, здравоохранения, культуры и искусства, спорта, развития и совершенствования избирательной системы и в других сферах деятельности. </w:t>
      </w:r>
    </w:p>
    <w:p w:rsidR="00D00123" w:rsidRDefault="00D00123" w:rsidP="00D00123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2.2. Решение о присвоении избирательному участку статуса именного  принимается  территориальной избирательной комиссией.  Данное решение направляется для опубликования в средства массовой информации и размещается на официальном сайте территориальной избирательной комиссии </w:t>
      </w:r>
      <w:r w:rsidR="00F213B0">
        <w:rPr>
          <w:szCs w:val="28"/>
        </w:rPr>
        <w:t>Калязинского</w:t>
      </w:r>
      <w:r>
        <w:rPr>
          <w:szCs w:val="28"/>
        </w:rPr>
        <w:t xml:space="preserve"> района в информационно-телекоммуникационной сети «Интернет».</w:t>
      </w:r>
    </w:p>
    <w:p w:rsidR="00D00123" w:rsidRDefault="00D00123" w:rsidP="00D00123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2.3. На избирательном участке, которому присвоен статус именного, должна быть оформлена выставка или стенд с информационными материалами о знаменательном событии или личности, в честь которых назван избирательный участок. </w:t>
      </w:r>
    </w:p>
    <w:sectPr w:rsidR="00D00123" w:rsidSect="00AD2C17">
      <w:pgSz w:w="11906" w:h="16838"/>
      <w:pgMar w:top="360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B133C"/>
    <w:multiLevelType w:val="hybridMultilevel"/>
    <w:tmpl w:val="15D029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123"/>
    <w:rsid w:val="001742A3"/>
    <w:rsid w:val="002B2B14"/>
    <w:rsid w:val="005173A9"/>
    <w:rsid w:val="005F7CF1"/>
    <w:rsid w:val="007F11C3"/>
    <w:rsid w:val="008659A9"/>
    <w:rsid w:val="009A18A2"/>
    <w:rsid w:val="00AD2C17"/>
    <w:rsid w:val="00C032EA"/>
    <w:rsid w:val="00D00123"/>
    <w:rsid w:val="00EF7E1B"/>
    <w:rsid w:val="00F00D4A"/>
    <w:rsid w:val="00F213B0"/>
    <w:rsid w:val="00F57F7C"/>
    <w:rsid w:val="00FC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1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3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3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Галина</cp:lastModifiedBy>
  <cp:revision>8</cp:revision>
  <cp:lastPrinted>2014-07-23T08:44:00Z</cp:lastPrinted>
  <dcterms:created xsi:type="dcterms:W3CDTF">2014-07-21T13:33:00Z</dcterms:created>
  <dcterms:modified xsi:type="dcterms:W3CDTF">2014-07-25T13:03:00Z</dcterms:modified>
</cp:coreProperties>
</file>