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B3D" w:rsidRPr="002034D4" w:rsidRDefault="00AE0B3D" w:rsidP="00AE0B3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034D4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 КАЛЯЗИНСКОГО РАЙОНА</w:t>
      </w:r>
    </w:p>
    <w:p w:rsidR="00AE0B3D" w:rsidRPr="00552745" w:rsidRDefault="00AE0B3D" w:rsidP="00AE0B3D">
      <w:pPr>
        <w:spacing w:line="360" w:lineRule="auto"/>
        <w:jc w:val="center"/>
        <w:rPr>
          <w:rFonts w:ascii="Times New Roman" w:hAnsi="Times New Roman" w:cs="Times New Roman"/>
          <w:b/>
          <w:spacing w:val="80"/>
          <w:sz w:val="32"/>
          <w:szCs w:val="32"/>
        </w:rPr>
      </w:pPr>
      <w:r w:rsidRPr="00552745">
        <w:rPr>
          <w:rFonts w:ascii="Times New Roman" w:hAnsi="Times New Roman" w:cs="Times New Roman"/>
          <w:b/>
          <w:spacing w:val="80"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7"/>
        <w:gridCol w:w="3012"/>
        <w:gridCol w:w="3552"/>
      </w:tblGrid>
      <w:tr w:rsidR="003923BD" w:rsidRPr="003923BD" w:rsidTr="00AE0B3D">
        <w:tc>
          <w:tcPr>
            <w:tcW w:w="3007" w:type="dxa"/>
            <w:tcBorders>
              <w:bottom w:val="single" w:sz="4" w:space="0" w:color="auto"/>
            </w:tcBorders>
          </w:tcPr>
          <w:p w:rsidR="00AE0B3D" w:rsidRPr="003923BD" w:rsidRDefault="002B7AE4" w:rsidP="00FB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B62D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033B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201</w:t>
            </w:r>
            <w:r w:rsidR="00FB62D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AE0B3D"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012" w:type="dxa"/>
          </w:tcPr>
          <w:p w:rsidR="00AE0B3D" w:rsidRPr="003923B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52" w:type="dxa"/>
            <w:tcBorders>
              <w:bottom w:val="single" w:sz="4" w:space="0" w:color="auto"/>
            </w:tcBorders>
          </w:tcPr>
          <w:p w:rsidR="00AE0B3D" w:rsidRPr="003923BD" w:rsidRDefault="00AE0B3D" w:rsidP="00FB62D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FB62D6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/3</w:t>
            </w:r>
            <w:r w:rsidR="00FB62D6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3923BD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</w:tc>
      </w:tr>
      <w:tr w:rsidR="00AE0B3D" w:rsidRPr="002034D4" w:rsidTr="00AE0B3D">
        <w:tc>
          <w:tcPr>
            <w:tcW w:w="3007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12" w:type="dxa"/>
          </w:tcPr>
          <w:p w:rsidR="00AE0B3D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034D4">
              <w:rPr>
                <w:rFonts w:ascii="Times New Roman" w:hAnsi="Times New Roman" w:cs="Times New Roman"/>
                <w:sz w:val="28"/>
                <w:szCs w:val="28"/>
              </w:rPr>
              <w:t>. Калязин</w:t>
            </w:r>
          </w:p>
        </w:tc>
        <w:tc>
          <w:tcPr>
            <w:tcW w:w="3552" w:type="dxa"/>
            <w:tcBorders>
              <w:top w:val="single" w:sz="4" w:space="0" w:color="auto"/>
            </w:tcBorders>
          </w:tcPr>
          <w:p w:rsidR="00AE0B3D" w:rsidRPr="002034D4" w:rsidRDefault="00AE0B3D" w:rsidP="000E43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2303C" w:rsidRPr="0072303C" w:rsidRDefault="003B033B" w:rsidP="00CB3781">
      <w:pPr>
        <w:pStyle w:val="a5"/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3B033B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О Плане 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201</w:t>
      </w:r>
      <w:r w:rsidR="00FB62D6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8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год </w:t>
      </w:r>
    </w:p>
    <w:p w:rsidR="003B033B" w:rsidRDefault="003B033B" w:rsidP="003B033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 </w:t>
      </w:r>
      <w:r w:rsidRPr="00AA0DC9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22 Избирательного Кодекса Тверской области от 07.04.2003 года № 20-ЗО территориальная избирательная комиссия Калязинского района</w:t>
      </w:r>
      <w:r>
        <w:rPr>
          <w:rFonts w:ascii="Times New Roman" w:hAnsi="Times New Roman" w:cs="Times New Roman"/>
          <w:szCs w:val="28"/>
        </w:rPr>
        <w:t xml:space="preserve">  </w:t>
      </w:r>
      <w:r w:rsidRPr="00A23F9E">
        <w:rPr>
          <w:rFonts w:ascii="Times New Roman" w:hAnsi="Times New Roman" w:cs="Times New Roman"/>
          <w:b/>
          <w:spacing w:val="40"/>
          <w:sz w:val="28"/>
          <w:szCs w:val="28"/>
        </w:rPr>
        <w:t>постановляет</w:t>
      </w:r>
      <w:r w:rsidRPr="00A23F9E">
        <w:rPr>
          <w:rFonts w:ascii="Times New Roman" w:hAnsi="Times New Roman" w:cs="Times New Roman"/>
          <w:sz w:val="28"/>
          <w:szCs w:val="28"/>
        </w:rPr>
        <w:t>:</w:t>
      </w:r>
    </w:p>
    <w:p w:rsidR="003B033B" w:rsidRPr="00523D73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3D73">
        <w:rPr>
          <w:rFonts w:ascii="Times New Roman" w:hAnsi="Times New Roman" w:cs="Times New Roman"/>
          <w:sz w:val="28"/>
          <w:szCs w:val="28"/>
        </w:rPr>
        <w:t xml:space="preserve">Одобрить план </w:t>
      </w:r>
      <w:r w:rsidR="00CB3781" w:rsidRPr="00CB37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на 201</w:t>
      </w:r>
      <w:r w:rsidR="00FB62D6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>8</w:t>
      </w:r>
      <w:r w:rsidR="00CB3781" w:rsidRPr="00CB3781">
        <w:rPr>
          <w:rFonts w:ascii="Times New Roman" w:eastAsia="Times New Roman" w:hAnsi="Times New Roman" w:cs="Times New Roman"/>
          <w:bCs/>
          <w:sz w:val="28"/>
          <w:szCs w:val="20"/>
          <w:lang w:eastAsia="ru-RU"/>
        </w:rPr>
        <w:t xml:space="preserve">  год</w:t>
      </w:r>
      <w:r w:rsidR="00CB3781" w:rsidRPr="00CB3781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  </w:t>
      </w:r>
      <w:r w:rsidRPr="00523D73">
        <w:rPr>
          <w:rFonts w:ascii="Times New Roman" w:hAnsi="Times New Roman" w:cs="Times New Roman"/>
          <w:sz w:val="28"/>
          <w:szCs w:val="28"/>
        </w:rPr>
        <w:t>(прилагается).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319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всем участникам его реализации. </w:t>
      </w:r>
    </w:p>
    <w:p w:rsidR="003B033B" w:rsidRDefault="003B033B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031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800319">
        <w:rPr>
          <w:rFonts w:ascii="Times New Roman" w:hAnsi="Times New Roman" w:cs="Times New Roman"/>
          <w:sz w:val="28"/>
          <w:szCs w:val="28"/>
        </w:rPr>
        <w:t xml:space="preserve"> настоящее постановление на сайте территориальной избирательной комиссии Калязинского района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1D" w:rsidRPr="003B033B" w:rsidRDefault="00FB62D6" w:rsidP="003B033B">
      <w:pPr>
        <w:pStyle w:val="a4"/>
        <w:numPr>
          <w:ilvl w:val="0"/>
          <w:numId w:val="7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B033B">
        <w:rPr>
          <w:rFonts w:ascii="Times New Roman" w:hAnsi="Times New Roman" w:cs="Times New Roman"/>
          <w:sz w:val="28"/>
          <w:szCs w:val="28"/>
        </w:rPr>
        <w:t>озложить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3B033B" w:rsidRPr="003B033B">
        <w:rPr>
          <w:rFonts w:ascii="Times New Roman" w:hAnsi="Times New Roman" w:cs="Times New Roman"/>
          <w:sz w:val="28"/>
          <w:szCs w:val="28"/>
        </w:rPr>
        <w:t>онтроль исполнения настоящего постановления на председателя территориальной избирательной комиссии Калязинского района М.Н.</w:t>
      </w:r>
      <w:r w:rsidR="00523D73">
        <w:rPr>
          <w:rFonts w:ascii="Times New Roman" w:hAnsi="Times New Roman" w:cs="Times New Roman"/>
          <w:sz w:val="28"/>
          <w:szCs w:val="28"/>
        </w:rPr>
        <w:t xml:space="preserve"> </w:t>
      </w:r>
      <w:r w:rsidR="003B033B" w:rsidRPr="003B033B">
        <w:rPr>
          <w:rFonts w:ascii="Times New Roman" w:hAnsi="Times New Roman" w:cs="Times New Roman"/>
          <w:sz w:val="28"/>
          <w:szCs w:val="28"/>
        </w:rPr>
        <w:t>Емельянову.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219"/>
        <w:gridCol w:w="5249"/>
      </w:tblGrid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 Н. </w:t>
            </w: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Емельянова</w:t>
            </w:r>
          </w:p>
        </w:tc>
      </w:tr>
      <w:tr w:rsidR="00AE0B3D" w:rsidRPr="000D5E99" w:rsidTr="000E4395">
        <w:trPr>
          <w:trHeight w:val="226"/>
        </w:trPr>
        <w:tc>
          <w:tcPr>
            <w:tcW w:w="4219" w:type="dxa"/>
          </w:tcPr>
          <w:p w:rsidR="00AE0B3D" w:rsidRPr="00D72C34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D72C34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</w:t>
            </w:r>
          </w:p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D5E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С.Н. </w:t>
            </w:r>
            <w:r w:rsidRPr="000D5E99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Лешин</w:t>
            </w:r>
          </w:p>
        </w:tc>
      </w:tr>
      <w:tr w:rsidR="00AE0B3D" w:rsidRPr="000D5E99" w:rsidTr="000E4395">
        <w:tc>
          <w:tcPr>
            <w:tcW w:w="4219" w:type="dxa"/>
          </w:tcPr>
          <w:p w:rsidR="00AE0B3D" w:rsidRPr="000D5E99" w:rsidRDefault="00AE0B3D" w:rsidP="000E43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9" w:type="dxa"/>
            <w:vAlign w:val="bottom"/>
          </w:tcPr>
          <w:p w:rsidR="00AE0B3D" w:rsidRPr="000D5E99" w:rsidRDefault="00AE0B3D" w:rsidP="000E4395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</w:p>
        </w:tc>
      </w:tr>
    </w:tbl>
    <w:p w:rsidR="00523D73" w:rsidRDefault="00523D73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523D73" w:rsidSect="003923B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</w:t>
      </w:r>
    </w:p>
    <w:p w:rsidR="00127641" w:rsidRPr="00127641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276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постановлению территориальной избирательной комиссии Калязинского района</w:t>
      </w:r>
    </w:p>
    <w:p w:rsidR="00127641" w:rsidRPr="002B7AE4" w:rsidRDefault="00127641" w:rsidP="00127641">
      <w:pPr>
        <w:spacing w:after="0" w:line="240" w:lineRule="auto"/>
        <w:ind w:left="992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</w:t>
      </w:r>
      <w:r w:rsidR="002B7AE4"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="00FB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января  201</w:t>
      </w:r>
      <w:r w:rsidR="00FB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 года № 5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0/3</w:t>
      </w:r>
      <w:r w:rsidR="00FB62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2B7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-4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ПЛАН</w:t>
      </w:r>
    </w:p>
    <w:p w:rsid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основных мероприятий по повышению правовой культуры избирателей и обучению организаторов выборов (референдумов) и иных участников избирательного процесса в Калязинском районе </w:t>
      </w:r>
    </w:p>
    <w:p w:rsidR="00CB3781" w:rsidRPr="00CB3781" w:rsidRDefault="00CB3781" w:rsidP="00CB378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B3781">
        <w:rPr>
          <w:rFonts w:ascii="Times New Roman" w:eastAsia="Calibri" w:hAnsi="Times New Roman" w:cs="Times New Roman"/>
          <w:b/>
          <w:sz w:val="28"/>
          <w:szCs w:val="28"/>
        </w:rPr>
        <w:t>на 201</w:t>
      </w:r>
      <w:r w:rsidR="00FB62D6">
        <w:rPr>
          <w:rFonts w:ascii="Times New Roman" w:eastAsia="Calibri" w:hAnsi="Times New Roman" w:cs="Times New Roman"/>
          <w:b/>
          <w:sz w:val="28"/>
          <w:szCs w:val="28"/>
        </w:rPr>
        <w:t>8</w:t>
      </w:r>
      <w:r w:rsidRPr="00CB3781">
        <w:rPr>
          <w:rFonts w:ascii="Times New Roman" w:eastAsia="Calibri" w:hAnsi="Times New Roman" w:cs="Times New Roman"/>
          <w:b/>
          <w:sz w:val="28"/>
          <w:szCs w:val="28"/>
        </w:rPr>
        <w:t xml:space="preserve">  год  </w:t>
      </w:r>
    </w:p>
    <w:tbl>
      <w:tblPr>
        <w:tblW w:w="150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5"/>
        <w:gridCol w:w="9061"/>
        <w:gridCol w:w="3119"/>
        <w:gridCol w:w="2126"/>
      </w:tblGrid>
      <w:tr w:rsidR="00CB3781" w:rsidRPr="00CB3781" w:rsidTr="000269C7">
        <w:trPr>
          <w:trHeight w:val="554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B378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Организаторы мероприятия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CB3781" w:rsidRPr="00CB3781" w:rsidTr="000269C7">
        <w:trPr>
          <w:trHeight w:val="257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ind w:left="-289" w:firstLine="289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1. Организационно-методическое обеспечение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tabs>
                <w:tab w:val="left" w:pos="623"/>
              </w:tabs>
              <w:spacing w:after="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Подготовка комплекта документов для участковых избирательных комиссий по ведению их делопроизводства 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tabs>
                <w:tab w:val="left" w:pos="623"/>
              </w:tabs>
              <w:spacing w:after="0" w:line="240" w:lineRule="auto"/>
              <w:ind w:left="165" w:right="11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Оказание методической помощи участковым избирательным комиссиям по вопросам организации их деятельности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Президента Российской Федерации 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B62D6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Взаимодействие с администрациями учебных заведений по вопросам повышения правовой и политической культуры избирателей (участников референдума), организаторов выборов, у</w:t>
            </w:r>
            <w:r w:rsidR="00FB62D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частников избирательной кампании 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>по выборам Президента Российской Федерации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98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B62D6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Проведение рабочего совещания с Администрацией Калязинского района, администрациями поселений, руководителями организаций, учреждений в которых расположены центры избирательных участков, по вопросу обеспечения деятельности участковых избирательных комиссий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Президента Российской Федерации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ТИК, Администрация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FB62D6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январь</w:t>
            </w:r>
            <w:r w:rsidR="00CB3781"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CB3781" w:rsidRPr="00CB3781" w:rsidTr="000269C7">
        <w:trPr>
          <w:trHeight w:val="676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CB378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Раздел 2. Повышение квалификации организаторов выборов и референдумов и обучение других участников избирательного процесса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B62D6">
            <w:pPr>
              <w:spacing w:after="0" w:line="240" w:lineRule="auto"/>
              <w:ind w:left="165" w:right="165" w:firstLine="93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обучения членов участковых избирательных комиссий (резерва) правовым основам избирательного процесса и организации работы участковой избирательной комиссии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Президента Российской Федерации 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ТИК, ИКТО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FB62D6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</w:t>
            </w:r>
            <w:r w:rsidR="00CB3781"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плану ТИК, ИКТО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обучающих семинаров с председателями участковых  избирательных комиссий по вопросам изменения избирательного законодательства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(по отдельному плану)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Обучение членов ТИК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Президента Российской Федерации 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рабочих встречах с представителями средств массовой информации по вопросам освещения деятельности избирательных комиссий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Президента Российской Федерации 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Проведение рабочей встречи </w:t>
            </w:r>
            <w:proofErr w:type="gramStart"/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с  представителями политических партий по вопросам внесения предложений по кандидатурам в резерв составов участковых комиссий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</w:t>
            </w:r>
            <w:proofErr w:type="gramEnd"/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подготовки и проведения выборов Президента Российской Федерации 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FB62D6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январь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проведении семинаров, встреч, круглых столов и иных мероприятий по вопросам повышения правовой культуры избирателей, проводимых органами местного самоуправления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встречи с избирателями с ограниченными физическими возможностями в местных отделениях ОООИ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FB62D6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февраль</w:t>
            </w:r>
            <w:r w:rsidR="00CB3781" w:rsidRPr="00CB378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 октябрь</w:t>
            </w:r>
          </w:p>
        </w:tc>
      </w:tr>
      <w:tr w:rsidR="00CB3781" w:rsidRPr="00CB3781" w:rsidTr="000269C7">
        <w:trPr>
          <w:trHeight w:val="546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семинарах, организуемых избирательной комиссией Тверской области</w:t>
            </w:r>
            <w:r w:rsidR="00FB62D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период подготовки и проведения выборов Президента Российской Федерации и в межвыборный период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3. Информационно – разъяснительная деятельность</w:t>
            </w:r>
          </w:p>
        </w:tc>
      </w:tr>
      <w:tr w:rsidR="00CB3781" w:rsidRPr="00CB3781" w:rsidTr="000269C7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информационных сообщений в периодические печатные издания Калязинского района по вопросам изменения избирательного законодательства, деятельности ТИК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весь период </w:t>
            </w:r>
          </w:p>
        </w:tc>
      </w:tr>
      <w:tr w:rsidR="00CB3781" w:rsidRPr="00CB3781" w:rsidTr="000269C7">
        <w:trPr>
          <w:trHeight w:val="42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Default="00CB3781" w:rsidP="00F031BC">
            <w:pPr>
              <w:spacing w:after="0" w:line="240" w:lineRule="auto"/>
              <w:ind w:right="165" w:firstLine="116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Подготовка тематических публикаций и выступлений, разъясняющих избирательное законодательство, освещение реализации мероприятий по повышению правовой культуры избирателей и обучению организаторов выборов и референдумов  на сайте ТИК, в социальных сетях «Одноклассники» и  «В контакте» на страничках ТИК.</w:t>
            </w:r>
          </w:p>
          <w:p w:rsidR="00CB3781" w:rsidRPr="00CB3781" w:rsidRDefault="00CB3781" w:rsidP="00CB3781">
            <w:pPr>
              <w:spacing w:after="0" w:line="240" w:lineRule="auto"/>
              <w:ind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24"/>
        </w:trPr>
        <w:tc>
          <w:tcPr>
            <w:tcW w:w="15041" w:type="dxa"/>
            <w:gridSpan w:val="4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4. Повышение правовой культуры молодых и будущих избирателей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мероприятиях, проводимых молодежными организациями и направленных на повышение правовой культуры молодых избирателей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интерактивной обучающей игры «Выборы» в детском оздоровительном лагере «Буревестник»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ТИК 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июнь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мероприятий ко дню молодого избирателя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Администрация Калязинского района, 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FB62D6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B62D6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Участие команды Калязинского района в олимпиаде старшеклассников общеобразовательных школ по избирательному законодательству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ТИК, Отдел образования администрации Калязинского района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февраль</w:t>
            </w:r>
          </w:p>
        </w:tc>
      </w:tr>
      <w:tr w:rsidR="00CB3781" w:rsidRPr="00CB3781" w:rsidTr="000269C7">
        <w:trPr>
          <w:trHeight w:val="550"/>
        </w:trPr>
        <w:tc>
          <w:tcPr>
            <w:tcW w:w="735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4D4298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061" w:type="dxa"/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F031BC">
            <w:pPr>
              <w:spacing w:after="0" w:line="240" w:lineRule="auto"/>
              <w:ind w:left="165" w:right="165" w:hanging="4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Подведение итогов второго этапа областного конкурса «Наш выбор – будущее России» на лучший плакат, рисунок, литературную и творческую работы</w:t>
            </w:r>
          </w:p>
        </w:tc>
        <w:tc>
          <w:tcPr>
            <w:tcW w:w="3119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март</w:t>
            </w:r>
          </w:p>
        </w:tc>
      </w:tr>
      <w:tr w:rsidR="00CB3781" w:rsidRPr="00CB3781" w:rsidTr="000269C7">
        <w:trPr>
          <w:trHeight w:val="524"/>
        </w:trPr>
        <w:tc>
          <w:tcPr>
            <w:tcW w:w="15041" w:type="dxa"/>
            <w:gridSpan w:val="4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Раздел 5. Издательская деятельность и деятельность по формированию электронного ресурса</w:t>
            </w:r>
          </w:p>
        </w:tc>
      </w:tr>
      <w:tr w:rsidR="00CB3781" w:rsidRPr="00CB3781" w:rsidTr="00F66B0C">
        <w:trPr>
          <w:trHeight w:hRule="exact" w:val="1021"/>
        </w:trPr>
        <w:tc>
          <w:tcPr>
            <w:tcW w:w="735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61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Информационная поддержка сайта ТИК в сети Интернет</w:t>
            </w:r>
            <w:r w:rsidR="00F66B0C">
              <w:rPr>
                <w:rFonts w:ascii="Times New Roman" w:eastAsia="Calibri" w:hAnsi="Times New Roman" w:cs="Times New Roman"/>
                <w:sz w:val="28"/>
                <w:szCs w:val="28"/>
              </w:rPr>
              <w:t>, страничек в социальных сетях</w:t>
            </w:r>
            <w:bookmarkStart w:id="0" w:name="_GoBack"/>
            <w:bookmarkEnd w:id="0"/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119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B3781" w:rsidRPr="00CB3781" w:rsidRDefault="00CB3781" w:rsidP="00CB378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B3781">
              <w:rPr>
                <w:rFonts w:ascii="Times New Roman" w:eastAsia="Calibri" w:hAnsi="Times New Roman" w:cs="Times New Roman"/>
                <w:sz w:val="28"/>
                <w:szCs w:val="28"/>
              </w:rPr>
              <w:t>весь период</w:t>
            </w:r>
          </w:p>
        </w:tc>
      </w:tr>
    </w:tbl>
    <w:p w:rsidR="000C40C2" w:rsidRPr="000C40C2" w:rsidRDefault="000C40C2" w:rsidP="00B35F3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40C2" w:rsidRPr="000C40C2" w:rsidSect="00127641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17D"/>
    <w:multiLevelType w:val="hybridMultilevel"/>
    <w:tmpl w:val="7556DE4A"/>
    <w:lvl w:ilvl="0" w:tplc="0419000F">
      <w:start w:val="1"/>
      <w:numFmt w:val="decimal"/>
      <w:lvlText w:val="%1."/>
      <w:lvlJc w:val="left"/>
      <w:pPr>
        <w:tabs>
          <w:tab w:val="num" w:pos="1968"/>
        </w:tabs>
        <w:ind w:left="19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09885EFB"/>
    <w:multiLevelType w:val="hybridMultilevel"/>
    <w:tmpl w:val="F99C9E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A8B2F06"/>
    <w:multiLevelType w:val="hybridMultilevel"/>
    <w:tmpl w:val="4C76D2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16793"/>
    <w:multiLevelType w:val="hybridMultilevel"/>
    <w:tmpl w:val="6A4676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799300E"/>
    <w:multiLevelType w:val="hybridMultilevel"/>
    <w:tmpl w:val="7AB2673E"/>
    <w:lvl w:ilvl="0" w:tplc="F842B18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B2E1D"/>
    <w:rsid w:val="00083129"/>
    <w:rsid w:val="000B03AF"/>
    <w:rsid w:val="000C40C2"/>
    <w:rsid w:val="00127641"/>
    <w:rsid w:val="00173CD9"/>
    <w:rsid w:val="001B62E4"/>
    <w:rsid w:val="001E703D"/>
    <w:rsid w:val="002B2B14"/>
    <w:rsid w:val="002B7AE4"/>
    <w:rsid w:val="00373D7A"/>
    <w:rsid w:val="003923BD"/>
    <w:rsid w:val="003B033B"/>
    <w:rsid w:val="003F6B2D"/>
    <w:rsid w:val="004D4298"/>
    <w:rsid w:val="004F5CC8"/>
    <w:rsid w:val="00523D73"/>
    <w:rsid w:val="005A0F13"/>
    <w:rsid w:val="005B2E1D"/>
    <w:rsid w:val="0064453E"/>
    <w:rsid w:val="006D1403"/>
    <w:rsid w:val="006F3BD8"/>
    <w:rsid w:val="0072303C"/>
    <w:rsid w:val="00731557"/>
    <w:rsid w:val="007D40D8"/>
    <w:rsid w:val="00890055"/>
    <w:rsid w:val="00A76B9C"/>
    <w:rsid w:val="00AE0B3D"/>
    <w:rsid w:val="00B22A7D"/>
    <w:rsid w:val="00B35F36"/>
    <w:rsid w:val="00B677CF"/>
    <w:rsid w:val="00BA4663"/>
    <w:rsid w:val="00CB3781"/>
    <w:rsid w:val="00D23DB8"/>
    <w:rsid w:val="00D260A6"/>
    <w:rsid w:val="00F031BC"/>
    <w:rsid w:val="00F66B0C"/>
    <w:rsid w:val="00FB62D6"/>
    <w:rsid w:val="00FC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2E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B2E1D"/>
    <w:pPr>
      <w:ind w:left="720"/>
      <w:contextualSpacing/>
    </w:pPr>
  </w:style>
  <w:style w:type="paragraph" w:styleId="a5">
    <w:name w:val="Body Text"/>
    <w:basedOn w:val="a"/>
    <w:link w:val="a6"/>
    <w:uiPriority w:val="99"/>
    <w:semiHidden/>
    <w:unhideWhenUsed/>
    <w:rsid w:val="00B35F3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B35F36"/>
  </w:style>
  <w:style w:type="paragraph" w:styleId="a7">
    <w:name w:val="Body Text Indent"/>
    <w:basedOn w:val="a"/>
    <w:link w:val="a8"/>
    <w:uiPriority w:val="99"/>
    <w:semiHidden/>
    <w:unhideWhenUsed/>
    <w:rsid w:val="00127641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127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6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3D4978-5722-4125-A36D-5C88BAECD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4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ТИК</cp:lastModifiedBy>
  <cp:revision>24</cp:revision>
  <cp:lastPrinted>2018-01-14T10:30:00Z</cp:lastPrinted>
  <dcterms:created xsi:type="dcterms:W3CDTF">2016-03-22T13:11:00Z</dcterms:created>
  <dcterms:modified xsi:type="dcterms:W3CDTF">2018-01-14T10:31:00Z</dcterms:modified>
</cp:coreProperties>
</file>