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27"/>
        <w:gridCol w:w="3077"/>
        <w:gridCol w:w="14"/>
        <w:gridCol w:w="3085"/>
        <w:gridCol w:w="618"/>
      </w:tblGrid>
      <w:tr w:rsidR="002C462B" w:rsidRPr="002C462B" w:rsidTr="005D09DA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790B91" w:rsidRPr="002C462B" w:rsidRDefault="006A6B8D" w:rsidP="006A6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90B91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790B91" w:rsidRPr="002C462B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91" w:type="dxa"/>
            <w:gridSpan w:val="2"/>
          </w:tcPr>
          <w:p w:rsidR="00790B91" w:rsidRPr="002C462B" w:rsidRDefault="00790B91" w:rsidP="00210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790B91" w:rsidRPr="002C462B" w:rsidRDefault="00790B91" w:rsidP="002C4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  <w:r w:rsidR="002C462B" w:rsidRPr="002C4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/55</w:t>
            </w:r>
            <w:r w:rsidR="002C462B" w:rsidRPr="002C46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46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034D4" w:rsidRPr="002034D4" w:rsidTr="005D09DA">
        <w:trPr>
          <w:gridAfter w:val="1"/>
          <w:wAfter w:w="618" w:type="dxa"/>
        </w:trPr>
        <w:tc>
          <w:tcPr>
            <w:tcW w:w="3084" w:type="dxa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2"/>
          </w:tcPr>
          <w:p w:rsid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</w:tcBorders>
          </w:tcPr>
          <w:p w:rsidR="002034D4" w:rsidRPr="002034D4" w:rsidRDefault="002034D4" w:rsidP="00C05F9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351" w:rsidRDefault="00A57351" w:rsidP="00C05F99">
      <w:pPr>
        <w:spacing w:before="240" w:after="24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D032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рассмотрении обращений </w:t>
      </w:r>
      <w:proofErr w:type="spellStart"/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Бутина</w:t>
      </w:r>
      <w:proofErr w:type="spellEnd"/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Р.С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(</w:t>
      </w:r>
      <w:proofErr w:type="spellStart"/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вх</w:t>
      </w:r>
      <w:proofErr w:type="spellEnd"/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. № 2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6 от 28.08.2019</w:t>
      </w:r>
      <w:r w:rsidR="00E55D7E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г., №270 от 30.08.2019 г.</w:t>
      </w:r>
      <w:r w:rsidR="00C53861">
        <w:rPr>
          <w:rFonts w:ascii="Times New Roman" w:hAnsi="Times New Roman" w:cs="Times New Roman"/>
          <w:b/>
          <w:snapToGrid w:val="0"/>
          <w:sz w:val="28"/>
          <w:szCs w:val="28"/>
        </w:rPr>
        <w:t>)</w:t>
      </w:r>
    </w:p>
    <w:p w:rsidR="00697E2D" w:rsidRDefault="00697E2D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28</w:t>
      </w:r>
      <w:r w:rsidR="00E375AB">
        <w:rPr>
          <w:rFonts w:ascii="Times New Roman" w:hAnsi="Times New Roman" w:cs="Times New Roman"/>
          <w:sz w:val="28"/>
          <w:szCs w:val="28"/>
        </w:rPr>
        <w:t xml:space="preserve"> и 30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августа  2019 года в территориальную избирательную комиссию Калязинского района </w:t>
      </w:r>
      <w:r w:rsidR="003B316B">
        <w:rPr>
          <w:rFonts w:ascii="Times New Roman" w:hAnsi="Times New Roman" w:cs="Times New Roman"/>
          <w:sz w:val="28"/>
          <w:szCs w:val="28"/>
        </w:rPr>
        <w:t xml:space="preserve"> (далее – ТИК Калязинского района) </w:t>
      </w:r>
      <w:r>
        <w:rPr>
          <w:rFonts w:ascii="Times New Roman" w:hAnsi="Times New Roman" w:cs="Times New Roman"/>
          <w:sz w:val="28"/>
          <w:szCs w:val="28"/>
        </w:rPr>
        <w:t xml:space="preserve">из прокуратуры Калязинского района </w:t>
      </w:r>
      <w:r w:rsidR="003B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</w:t>
      </w:r>
      <w:r w:rsidR="003B316B">
        <w:rPr>
          <w:rFonts w:ascii="Times New Roman" w:hAnsi="Times New Roman" w:cs="Times New Roman"/>
          <w:sz w:val="28"/>
          <w:szCs w:val="28"/>
        </w:rPr>
        <w:t xml:space="preserve">  </w:t>
      </w:r>
      <w:r w:rsidR="003B316B" w:rsidRPr="00072FE4">
        <w:rPr>
          <w:rFonts w:ascii="Times New Roman" w:hAnsi="Times New Roman" w:cs="Times New Roman"/>
          <w:sz w:val="28"/>
          <w:szCs w:val="28"/>
        </w:rPr>
        <w:t>три</w:t>
      </w:r>
      <w:r w:rsidR="003B316B" w:rsidRPr="003B31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5337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1A1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D7C">
        <w:rPr>
          <w:rFonts w:ascii="Times New Roman" w:hAnsi="Times New Roman" w:cs="Times New Roman"/>
          <w:sz w:val="28"/>
          <w:szCs w:val="28"/>
        </w:rPr>
        <w:t>Бутина</w:t>
      </w:r>
      <w:proofErr w:type="spellEnd"/>
      <w:r w:rsidR="001A1D7C">
        <w:rPr>
          <w:rFonts w:ascii="Times New Roman" w:hAnsi="Times New Roman" w:cs="Times New Roman"/>
          <w:sz w:val="28"/>
          <w:szCs w:val="28"/>
        </w:rPr>
        <w:t xml:space="preserve"> Р.С., </w:t>
      </w:r>
      <w:r w:rsidR="00F54A31" w:rsidRPr="00F54A31">
        <w:rPr>
          <w:rFonts w:ascii="Times New Roman" w:hAnsi="Times New Roman" w:cs="Times New Roman"/>
          <w:sz w:val="28"/>
          <w:szCs w:val="28"/>
        </w:rPr>
        <w:t>уполномоченного представителя избирательного объединения «Регионального отделения Политической партии СПРАВЕДЛИВАЯ РОССИЯ в Тверской области», зарегистрированного кандидатом в депутаты Собрания депутатов Калязинского района  шестого созыва</w:t>
      </w:r>
      <w:r w:rsidR="00506355">
        <w:rPr>
          <w:rFonts w:ascii="Times New Roman" w:hAnsi="Times New Roman" w:cs="Times New Roman"/>
          <w:sz w:val="28"/>
          <w:szCs w:val="28"/>
        </w:rPr>
        <w:t xml:space="preserve">, </w:t>
      </w:r>
      <w:r w:rsidR="00506355" w:rsidRPr="00506355">
        <w:rPr>
          <w:rFonts w:ascii="Times New Roman" w:hAnsi="Times New Roman" w:cs="Times New Roman"/>
          <w:sz w:val="28"/>
          <w:szCs w:val="28"/>
        </w:rPr>
        <w:t xml:space="preserve"> </w:t>
      </w:r>
      <w:r w:rsidR="00506355">
        <w:rPr>
          <w:rFonts w:ascii="Times New Roman" w:hAnsi="Times New Roman" w:cs="Times New Roman"/>
          <w:sz w:val="28"/>
          <w:szCs w:val="28"/>
        </w:rPr>
        <w:t xml:space="preserve">от 19.08.2019  года </w:t>
      </w:r>
      <w:r w:rsidR="001A1D7C">
        <w:rPr>
          <w:rFonts w:ascii="Times New Roman" w:hAnsi="Times New Roman" w:cs="Times New Roman"/>
          <w:sz w:val="28"/>
          <w:szCs w:val="28"/>
        </w:rPr>
        <w:t xml:space="preserve"> </w:t>
      </w:r>
      <w:r w:rsidR="00263B4B">
        <w:rPr>
          <w:rFonts w:ascii="Times New Roman" w:hAnsi="Times New Roman" w:cs="Times New Roman"/>
          <w:sz w:val="28"/>
          <w:szCs w:val="28"/>
        </w:rPr>
        <w:t xml:space="preserve">о </w:t>
      </w:r>
      <w:r w:rsidR="007C26D0">
        <w:rPr>
          <w:rFonts w:ascii="Times New Roman" w:hAnsi="Times New Roman" w:cs="Times New Roman"/>
          <w:sz w:val="28"/>
          <w:szCs w:val="28"/>
        </w:rPr>
        <w:t>незаконной агитации в общественно-политической газете ВПЕРЕД от</w:t>
      </w:r>
      <w:proofErr w:type="gramEnd"/>
      <w:r w:rsidR="007C26D0">
        <w:rPr>
          <w:rFonts w:ascii="Times New Roman" w:hAnsi="Times New Roman" w:cs="Times New Roman"/>
          <w:sz w:val="28"/>
          <w:szCs w:val="28"/>
        </w:rPr>
        <w:t xml:space="preserve"> 08 августа 2019 года №32/10910/ на полосе  2</w:t>
      </w:r>
      <w:r w:rsidR="0086468B">
        <w:rPr>
          <w:rFonts w:ascii="Times New Roman" w:hAnsi="Times New Roman" w:cs="Times New Roman"/>
          <w:sz w:val="28"/>
          <w:szCs w:val="28"/>
        </w:rPr>
        <w:t xml:space="preserve"> </w:t>
      </w:r>
      <w:r w:rsidR="007C26D0">
        <w:rPr>
          <w:rFonts w:ascii="Times New Roman" w:hAnsi="Times New Roman" w:cs="Times New Roman"/>
          <w:sz w:val="28"/>
          <w:szCs w:val="28"/>
        </w:rPr>
        <w:t xml:space="preserve">(два), от </w:t>
      </w:r>
      <w:r w:rsidR="007C26D0" w:rsidRPr="007C26D0">
        <w:rPr>
          <w:rFonts w:ascii="Times New Roman" w:hAnsi="Times New Roman" w:cs="Times New Roman"/>
          <w:sz w:val="28"/>
          <w:szCs w:val="28"/>
        </w:rPr>
        <w:t xml:space="preserve"> </w:t>
      </w:r>
      <w:r w:rsidR="007C26D0">
        <w:rPr>
          <w:rFonts w:ascii="Times New Roman" w:hAnsi="Times New Roman" w:cs="Times New Roman"/>
          <w:sz w:val="28"/>
          <w:szCs w:val="28"/>
        </w:rPr>
        <w:t xml:space="preserve">15 августа 2019 </w:t>
      </w:r>
      <w:r w:rsidR="007C26D0" w:rsidRPr="007C26D0">
        <w:rPr>
          <w:rFonts w:ascii="Times New Roman" w:hAnsi="Times New Roman" w:cs="Times New Roman"/>
          <w:sz w:val="28"/>
          <w:szCs w:val="28"/>
        </w:rPr>
        <w:t>года № 3</w:t>
      </w:r>
      <w:r w:rsidR="007C26D0">
        <w:rPr>
          <w:rFonts w:ascii="Times New Roman" w:hAnsi="Times New Roman" w:cs="Times New Roman"/>
          <w:sz w:val="28"/>
          <w:szCs w:val="28"/>
        </w:rPr>
        <w:t>3</w:t>
      </w:r>
      <w:r w:rsidR="007C26D0" w:rsidRPr="007C26D0">
        <w:rPr>
          <w:rFonts w:ascii="Times New Roman" w:hAnsi="Times New Roman" w:cs="Times New Roman"/>
          <w:sz w:val="28"/>
          <w:szCs w:val="28"/>
        </w:rPr>
        <w:t>/1091</w:t>
      </w:r>
      <w:r w:rsidR="007C26D0">
        <w:rPr>
          <w:rFonts w:ascii="Times New Roman" w:hAnsi="Times New Roman" w:cs="Times New Roman"/>
          <w:sz w:val="28"/>
          <w:szCs w:val="28"/>
        </w:rPr>
        <w:t>1</w:t>
      </w:r>
      <w:r w:rsidR="0086468B" w:rsidRPr="0086468B">
        <w:t xml:space="preserve"> </w:t>
      </w:r>
      <w:r w:rsidR="0086468B" w:rsidRPr="0086468B">
        <w:rPr>
          <w:rFonts w:ascii="Times New Roman" w:hAnsi="Times New Roman" w:cs="Times New Roman"/>
          <w:sz w:val="28"/>
          <w:szCs w:val="28"/>
        </w:rPr>
        <w:t>на полосе  2 (два)</w:t>
      </w:r>
      <w:r w:rsidR="0086468B">
        <w:t xml:space="preserve">, </w:t>
      </w:r>
      <w:r w:rsidR="0086468B">
        <w:rPr>
          <w:rFonts w:ascii="Times New Roman" w:hAnsi="Times New Roman" w:cs="Times New Roman"/>
          <w:sz w:val="28"/>
          <w:szCs w:val="28"/>
        </w:rPr>
        <w:t>от  22</w:t>
      </w:r>
      <w:r w:rsidR="0086468B" w:rsidRPr="0086468B">
        <w:rPr>
          <w:rFonts w:ascii="Times New Roman" w:hAnsi="Times New Roman" w:cs="Times New Roman"/>
          <w:sz w:val="28"/>
          <w:szCs w:val="28"/>
        </w:rPr>
        <w:t xml:space="preserve"> августа 2019 года № 3</w:t>
      </w:r>
      <w:r w:rsidR="0086468B">
        <w:rPr>
          <w:rFonts w:ascii="Times New Roman" w:hAnsi="Times New Roman" w:cs="Times New Roman"/>
          <w:sz w:val="28"/>
          <w:szCs w:val="28"/>
        </w:rPr>
        <w:t>4</w:t>
      </w:r>
      <w:r w:rsidR="0086468B" w:rsidRPr="0086468B">
        <w:rPr>
          <w:rFonts w:ascii="Times New Roman" w:hAnsi="Times New Roman" w:cs="Times New Roman"/>
          <w:sz w:val="28"/>
          <w:szCs w:val="28"/>
        </w:rPr>
        <w:t>/1091</w:t>
      </w:r>
      <w:r w:rsidR="0086468B">
        <w:rPr>
          <w:rFonts w:ascii="Times New Roman" w:hAnsi="Times New Roman" w:cs="Times New Roman"/>
          <w:sz w:val="28"/>
          <w:szCs w:val="28"/>
        </w:rPr>
        <w:t>2</w:t>
      </w:r>
      <w:r w:rsidR="0086468B" w:rsidRPr="0086468B">
        <w:rPr>
          <w:rFonts w:ascii="Times New Roman" w:hAnsi="Times New Roman" w:cs="Times New Roman"/>
          <w:sz w:val="28"/>
          <w:szCs w:val="28"/>
        </w:rPr>
        <w:t xml:space="preserve"> на полосе  2 (два)</w:t>
      </w:r>
      <w:r w:rsidR="0086468B">
        <w:rPr>
          <w:rFonts w:ascii="Times New Roman" w:hAnsi="Times New Roman" w:cs="Times New Roman"/>
          <w:sz w:val="28"/>
          <w:szCs w:val="28"/>
        </w:rPr>
        <w:t xml:space="preserve"> и 6 (шесть).</w:t>
      </w:r>
    </w:p>
    <w:p w:rsidR="00BC1A60" w:rsidRDefault="00BC1A60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 п</w:t>
      </w:r>
      <w:r w:rsidRPr="00BC1A60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54A31">
        <w:rPr>
          <w:rFonts w:ascii="Times New Roman" w:hAnsi="Times New Roman" w:cs="Times New Roman"/>
          <w:sz w:val="28"/>
          <w:szCs w:val="28"/>
        </w:rPr>
        <w:t xml:space="preserve">, </w:t>
      </w:r>
      <w:r w:rsidRPr="00BC1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</w:t>
      </w:r>
      <w:r w:rsidR="003B316B">
        <w:rPr>
          <w:rFonts w:ascii="Times New Roman" w:hAnsi="Times New Roman" w:cs="Times New Roman"/>
          <w:sz w:val="28"/>
          <w:szCs w:val="28"/>
        </w:rPr>
        <w:t>ТИК</w:t>
      </w:r>
      <w:r w:rsidRPr="00BC1A60">
        <w:rPr>
          <w:rFonts w:ascii="Times New Roman" w:hAnsi="Times New Roman" w:cs="Times New Roman"/>
          <w:sz w:val="28"/>
          <w:szCs w:val="28"/>
        </w:rPr>
        <w:t xml:space="preserve"> Калязинского района по данному факту</w:t>
      </w:r>
      <w:r w:rsidR="00F54A31">
        <w:rPr>
          <w:rFonts w:ascii="Times New Roman" w:hAnsi="Times New Roman" w:cs="Times New Roman"/>
          <w:sz w:val="28"/>
          <w:szCs w:val="28"/>
        </w:rPr>
        <w:t>,</w:t>
      </w:r>
      <w:r w:rsidRPr="00BC1A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выявлено следующее.</w:t>
      </w:r>
    </w:p>
    <w:p w:rsidR="007C26D0" w:rsidRDefault="009F0843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9F0843"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1A60">
        <w:rPr>
          <w:rFonts w:ascii="Times New Roman" w:hAnsi="Times New Roman" w:cs="Times New Roman"/>
          <w:sz w:val="28"/>
          <w:szCs w:val="28"/>
        </w:rPr>
        <w:t>татьей</w:t>
      </w:r>
      <w:r w:rsidR="003B316B">
        <w:rPr>
          <w:rFonts w:ascii="Times New Roman" w:hAnsi="Times New Roman" w:cs="Times New Roman"/>
          <w:sz w:val="28"/>
          <w:szCs w:val="28"/>
        </w:rPr>
        <w:t xml:space="preserve"> 49 </w:t>
      </w:r>
      <w:r w:rsidRPr="009F0843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 20-ЗО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16B">
        <w:rPr>
          <w:rFonts w:ascii="Times New Roman" w:hAnsi="Times New Roman" w:cs="Times New Roman"/>
          <w:sz w:val="28"/>
          <w:szCs w:val="28"/>
        </w:rPr>
        <w:t>(далее – Избирательный кодекс)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F0843">
        <w:rPr>
          <w:rFonts w:ascii="Times New Roman" w:hAnsi="Times New Roman" w:cs="Times New Roman"/>
          <w:sz w:val="28"/>
          <w:szCs w:val="28"/>
        </w:rPr>
        <w:t>едакции государственных, муниципальных периодических печатных изданий, распространяемых на территории, на которой проводятся выборы, и выходящих не реже одного раза в неделю, обязаны выделять печатные площади для агитационных материалов, предоставляемых зарегистрированными кандидатами, избирательными объединениями.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843">
        <w:rPr>
          <w:rFonts w:ascii="Times New Roman" w:hAnsi="Times New Roman" w:cs="Times New Roman"/>
          <w:sz w:val="28"/>
          <w:szCs w:val="28"/>
        </w:rPr>
        <w:t xml:space="preserve">Редакции государственных, муниципальных периодических печатных изданий обязаны резервировать платные печатные площади для проведения предвыборной агитации зарегистрированными кандидатами, </w:t>
      </w:r>
      <w:r w:rsidRPr="009F0843">
        <w:rPr>
          <w:rFonts w:ascii="Times New Roman" w:hAnsi="Times New Roman" w:cs="Times New Roman"/>
          <w:sz w:val="28"/>
          <w:szCs w:val="28"/>
        </w:rPr>
        <w:lastRenderedPageBreak/>
        <w:t>избирательными объединениями, зарегистрировавшими списки кандидатов. Размер и условия оплаты печатных площадей должны быть едиными для всех зарегистрированных кандидатов, избирательных объединений.</w:t>
      </w:r>
    </w:p>
    <w:p w:rsidR="009F0843" w:rsidRDefault="009F0843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Редакцией </w:t>
      </w:r>
      <w:r w:rsidRPr="009F0843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 районной </w:t>
      </w:r>
      <w:r w:rsidRPr="009F0843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F0843">
        <w:rPr>
          <w:rFonts w:ascii="Times New Roman" w:hAnsi="Times New Roman" w:cs="Times New Roman"/>
          <w:sz w:val="28"/>
          <w:szCs w:val="28"/>
        </w:rPr>
        <w:t xml:space="preserve"> ВПЕРЕД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B316B">
        <w:rPr>
          <w:rFonts w:ascii="Times New Roman" w:hAnsi="Times New Roman" w:cs="Times New Roman"/>
          <w:sz w:val="28"/>
          <w:szCs w:val="28"/>
        </w:rPr>
        <w:t>ТИК Калязинского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п</w:t>
      </w:r>
      <w:r w:rsidRPr="009F0843">
        <w:rPr>
          <w:rFonts w:ascii="Times New Roman" w:hAnsi="Times New Roman" w:cs="Times New Roman"/>
          <w:sz w:val="28"/>
          <w:szCs w:val="28"/>
        </w:rPr>
        <w:t>ротокол  жеребьевки по определению дат опубликования предвыборных агитационных материалов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от 05.08.2019</w:t>
      </w:r>
      <w:r w:rsidR="0086468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№224), п</w:t>
      </w:r>
      <w:r w:rsidRPr="009F0843">
        <w:rPr>
          <w:rFonts w:ascii="Times New Roman" w:hAnsi="Times New Roman" w:cs="Times New Roman"/>
          <w:sz w:val="28"/>
          <w:szCs w:val="28"/>
        </w:rPr>
        <w:t>ротокол  жеребьевки по определению дат опубликования предвыборных агитационных материалов на платной основе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 05.08.2019 </w:t>
      </w:r>
      <w:r w:rsidR="008646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№225</w:t>
      </w:r>
      <w:r w:rsidR="00BC1A60">
        <w:rPr>
          <w:rFonts w:ascii="Times New Roman" w:hAnsi="Times New Roman" w:cs="Times New Roman"/>
          <w:sz w:val="28"/>
          <w:szCs w:val="28"/>
        </w:rPr>
        <w:t>).</w:t>
      </w:r>
    </w:p>
    <w:p w:rsidR="00BC1A60" w:rsidRDefault="003B316B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ТИК </w:t>
      </w:r>
      <w:r w:rsidR="00BC1A60">
        <w:rPr>
          <w:rFonts w:ascii="Times New Roman" w:hAnsi="Times New Roman" w:cs="Times New Roman"/>
          <w:sz w:val="28"/>
          <w:szCs w:val="28"/>
        </w:rPr>
        <w:t xml:space="preserve">Калязинского района установлено, что высказывания Дмитриева А.В., Мороз В.Н., </w:t>
      </w:r>
      <w:proofErr w:type="spellStart"/>
      <w:r w:rsidR="00BC1A60">
        <w:rPr>
          <w:rFonts w:ascii="Times New Roman" w:hAnsi="Times New Roman" w:cs="Times New Roman"/>
          <w:sz w:val="28"/>
          <w:szCs w:val="28"/>
        </w:rPr>
        <w:t>Чилюшкина</w:t>
      </w:r>
      <w:proofErr w:type="spellEnd"/>
      <w:r w:rsidR="00BC1A60">
        <w:rPr>
          <w:rFonts w:ascii="Times New Roman" w:hAnsi="Times New Roman" w:cs="Times New Roman"/>
          <w:sz w:val="28"/>
          <w:szCs w:val="28"/>
        </w:rPr>
        <w:t xml:space="preserve"> Д.</w:t>
      </w:r>
      <w:r w:rsidR="00490BC6">
        <w:rPr>
          <w:rFonts w:ascii="Times New Roman" w:hAnsi="Times New Roman" w:cs="Times New Roman"/>
          <w:sz w:val="28"/>
          <w:szCs w:val="28"/>
        </w:rPr>
        <w:t xml:space="preserve">  (от 08 августа 2019 года №32/10910/ на полосе  2(два)),  </w:t>
      </w:r>
      <w:proofErr w:type="spellStart"/>
      <w:r w:rsidR="00490BC6"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 w:rsidR="00490BC6">
        <w:rPr>
          <w:rFonts w:ascii="Times New Roman" w:hAnsi="Times New Roman" w:cs="Times New Roman"/>
          <w:sz w:val="28"/>
          <w:szCs w:val="28"/>
        </w:rPr>
        <w:t xml:space="preserve"> М.Г., Петракова С.Е. (от </w:t>
      </w:r>
      <w:r w:rsidR="00490BC6" w:rsidRPr="007C26D0">
        <w:rPr>
          <w:rFonts w:ascii="Times New Roman" w:hAnsi="Times New Roman" w:cs="Times New Roman"/>
          <w:sz w:val="28"/>
          <w:szCs w:val="28"/>
        </w:rPr>
        <w:t xml:space="preserve"> </w:t>
      </w:r>
      <w:r w:rsidR="00490BC6">
        <w:rPr>
          <w:rFonts w:ascii="Times New Roman" w:hAnsi="Times New Roman" w:cs="Times New Roman"/>
          <w:sz w:val="28"/>
          <w:szCs w:val="28"/>
        </w:rPr>
        <w:t xml:space="preserve">15 августа 2019 </w:t>
      </w:r>
      <w:r w:rsidR="00490BC6" w:rsidRPr="007C26D0">
        <w:rPr>
          <w:rFonts w:ascii="Times New Roman" w:hAnsi="Times New Roman" w:cs="Times New Roman"/>
          <w:sz w:val="28"/>
          <w:szCs w:val="28"/>
        </w:rPr>
        <w:t>года № 3</w:t>
      </w:r>
      <w:r w:rsidR="00490BC6">
        <w:rPr>
          <w:rFonts w:ascii="Times New Roman" w:hAnsi="Times New Roman" w:cs="Times New Roman"/>
          <w:sz w:val="28"/>
          <w:szCs w:val="28"/>
        </w:rPr>
        <w:t>3</w:t>
      </w:r>
      <w:r w:rsidR="00490BC6" w:rsidRPr="007C26D0">
        <w:rPr>
          <w:rFonts w:ascii="Times New Roman" w:hAnsi="Times New Roman" w:cs="Times New Roman"/>
          <w:sz w:val="28"/>
          <w:szCs w:val="28"/>
        </w:rPr>
        <w:t>/1091</w:t>
      </w:r>
      <w:r w:rsidR="00490BC6">
        <w:rPr>
          <w:rFonts w:ascii="Times New Roman" w:hAnsi="Times New Roman" w:cs="Times New Roman"/>
          <w:sz w:val="28"/>
          <w:szCs w:val="28"/>
        </w:rPr>
        <w:t>1)</w:t>
      </w:r>
      <w:r w:rsidR="0086468B">
        <w:rPr>
          <w:rFonts w:ascii="Times New Roman" w:hAnsi="Times New Roman" w:cs="Times New Roman"/>
          <w:sz w:val="28"/>
          <w:szCs w:val="28"/>
        </w:rPr>
        <w:t>, Казаковой Т., Синицына А. (</w:t>
      </w:r>
      <w:r w:rsidR="0086468B" w:rsidRPr="0086468B">
        <w:rPr>
          <w:rFonts w:ascii="Times New Roman" w:hAnsi="Times New Roman" w:cs="Times New Roman"/>
          <w:sz w:val="28"/>
          <w:szCs w:val="28"/>
        </w:rPr>
        <w:t xml:space="preserve">от  22 августа 2019 года </w:t>
      </w:r>
      <w:r w:rsidR="00072FE4">
        <w:rPr>
          <w:rFonts w:ascii="Times New Roman" w:hAnsi="Times New Roman" w:cs="Times New Roman"/>
          <w:sz w:val="28"/>
          <w:szCs w:val="28"/>
        </w:rPr>
        <w:br/>
      </w:r>
      <w:r w:rsidR="0086468B" w:rsidRPr="0086468B">
        <w:rPr>
          <w:rFonts w:ascii="Times New Roman" w:hAnsi="Times New Roman" w:cs="Times New Roman"/>
          <w:sz w:val="28"/>
          <w:szCs w:val="28"/>
        </w:rPr>
        <w:t>№</w:t>
      </w:r>
      <w:r w:rsidR="00072FE4">
        <w:rPr>
          <w:rFonts w:ascii="Times New Roman" w:hAnsi="Times New Roman" w:cs="Times New Roman"/>
          <w:sz w:val="28"/>
          <w:szCs w:val="28"/>
        </w:rPr>
        <w:t xml:space="preserve"> </w:t>
      </w:r>
      <w:r w:rsidR="0086468B" w:rsidRPr="0086468B">
        <w:rPr>
          <w:rFonts w:ascii="Times New Roman" w:hAnsi="Times New Roman" w:cs="Times New Roman"/>
          <w:sz w:val="28"/>
          <w:szCs w:val="28"/>
        </w:rPr>
        <w:t>34/10912</w:t>
      </w:r>
      <w:r w:rsidR="0086468B">
        <w:rPr>
          <w:rFonts w:ascii="Times New Roman" w:hAnsi="Times New Roman" w:cs="Times New Roman"/>
          <w:sz w:val="28"/>
          <w:szCs w:val="28"/>
        </w:rPr>
        <w:t xml:space="preserve">) </w:t>
      </w:r>
      <w:r w:rsidR="00490BC6">
        <w:rPr>
          <w:rFonts w:ascii="Times New Roman" w:hAnsi="Times New Roman" w:cs="Times New Roman"/>
          <w:sz w:val="28"/>
          <w:szCs w:val="28"/>
        </w:rPr>
        <w:t xml:space="preserve"> опубликованы не на печатной площади, предусмотренной для опубликования </w:t>
      </w:r>
      <w:r w:rsidR="00490BC6" w:rsidRPr="00490BC6">
        <w:rPr>
          <w:rFonts w:ascii="Times New Roman" w:hAnsi="Times New Roman" w:cs="Times New Roman"/>
          <w:sz w:val="28"/>
          <w:szCs w:val="28"/>
        </w:rPr>
        <w:t>предвыборных агитационных материалов</w:t>
      </w:r>
      <w:r w:rsidR="00490BC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766F" w:rsidRPr="00DF766F" w:rsidRDefault="00BC1A60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72FE4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получено </w:t>
      </w:r>
      <w:r w:rsidRPr="00BC1A60">
        <w:rPr>
          <w:rFonts w:ascii="Times New Roman" w:hAnsi="Times New Roman" w:cs="Times New Roman"/>
          <w:sz w:val="28"/>
          <w:szCs w:val="28"/>
        </w:rPr>
        <w:t>письменное объяснение</w:t>
      </w:r>
      <w:r>
        <w:rPr>
          <w:rFonts w:ascii="Times New Roman" w:hAnsi="Times New Roman" w:cs="Times New Roman"/>
          <w:sz w:val="28"/>
          <w:szCs w:val="28"/>
        </w:rPr>
        <w:t xml:space="preserve"> редактора </w:t>
      </w:r>
      <w:r w:rsidRPr="00BC1A60">
        <w:rPr>
          <w:rFonts w:ascii="Times New Roman" w:hAnsi="Times New Roman" w:cs="Times New Roman"/>
          <w:sz w:val="28"/>
          <w:szCs w:val="28"/>
        </w:rPr>
        <w:t>общественно-политической  районной газеты ВПЕРЕД</w:t>
      </w:r>
      <w:r w:rsidR="0086468B">
        <w:rPr>
          <w:rFonts w:ascii="Times New Roman" w:hAnsi="Times New Roman" w:cs="Times New Roman"/>
          <w:sz w:val="28"/>
          <w:szCs w:val="28"/>
        </w:rPr>
        <w:t xml:space="preserve"> Кудрявцевой Н.А.,</w:t>
      </w:r>
      <w:r w:rsidRPr="00BC1A60">
        <w:rPr>
          <w:rFonts w:ascii="Times New Roman" w:hAnsi="Times New Roman" w:cs="Times New Roman"/>
          <w:sz w:val="28"/>
          <w:szCs w:val="28"/>
        </w:rPr>
        <w:t xml:space="preserve"> из которого следует</w:t>
      </w:r>
      <w:r w:rsidR="00DF766F">
        <w:rPr>
          <w:rFonts w:ascii="Times New Roman" w:hAnsi="Times New Roman" w:cs="Times New Roman"/>
          <w:sz w:val="28"/>
          <w:szCs w:val="28"/>
        </w:rPr>
        <w:t xml:space="preserve">, «что </w:t>
      </w:r>
      <w:r w:rsidR="00DF766F" w:rsidRPr="00DF766F">
        <w:rPr>
          <w:rFonts w:ascii="Times New Roman" w:hAnsi="Times New Roman" w:cs="Times New Roman"/>
          <w:sz w:val="28"/>
          <w:szCs w:val="28"/>
        </w:rPr>
        <w:t>в газете «Вперед» № 32 от 08.08.2019,  № 33 от 15.08.2019, № 34 от 22.08.2019 и № 35 от 29.08.2019 на странице «Тверская губерния» были размещены комментарии граждан, проживающих на территории г.</w:t>
      </w:r>
      <w:r w:rsidR="00DF766F">
        <w:rPr>
          <w:rFonts w:ascii="Times New Roman" w:hAnsi="Times New Roman" w:cs="Times New Roman"/>
          <w:sz w:val="28"/>
          <w:szCs w:val="28"/>
        </w:rPr>
        <w:t xml:space="preserve"> </w:t>
      </w:r>
      <w:r w:rsidR="00DF766F" w:rsidRPr="00DF766F">
        <w:rPr>
          <w:rFonts w:ascii="Times New Roman" w:hAnsi="Times New Roman" w:cs="Times New Roman"/>
          <w:sz w:val="28"/>
          <w:szCs w:val="28"/>
        </w:rPr>
        <w:t>Калязин.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 xml:space="preserve">Подбором материалов и подготовкой  к печати страницы «Тверская губерния» занимается пресс-служба Правительства Тверской области. Каждый раз она посвящена одной актуальной для нашего региона теме и сопровождается комментариями людей, компетентных в ней. Как правило, это люди – руководители и представители общественности, проживающие в Твери. Со временем это стало вызывать недовольство читателей. Так как районная газета – самый близкий к людям вид СМИ,  читатели стали заявлять о том, что в местной прессе они хотят видеть </w:t>
      </w:r>
      <w:proofErr w:type="gramStart"/>
      <w:r w:rsidRPr="00DF766F">
        <w:rPr>
          <w:rFonts w:ascii="Times New Roman" w:hAnsi="Times New Roman" w:cs="Times New Roman"/>
          <w:sz w:val="28"/>
          <w:szCs w:val="28"/>
        </w:rPr>
        <w:t>информацию про</w:t>
      </w:r>
      <w:proofErr w:type="gramEnd"/>
      <w:r w:rsidRPr="00DF766F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DF766F">
        <w:rPr>
          <w:rFonts w:ascii="Times New Roman" w:hAnsi="Times New Roman" w:cs="Times New Roman"/>
          <w:sz w:val="28"/>
          <w:szCs w:val="28"/>
        </w:rPr>
        <w:lastRenderedPageBreak/>
        <w:t xml:space="preserve">район и отзывы людей, которые хорошо знают его жизнь и проблемы, сами живут и работают здесь. 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766F">
        <w:rPr>
          <w:rFonts w:ascii="Times New Roman" w:hAnsi="Times New Roman" w:cs="Times New Roman"/>
          <w:sz w:val="28"/>
          <w:szCs w:val="28"/>
        </w:rPr>
        <w:t>Чтобы газета не потеряла читателей, было принято решение, что на странице «Тверская губерния» региональная информация будет сопровождаться комментариями калязинцев, чей род деятельности близок к теме основного материала и которые являются в нашем районе известными людьми, хорошо разбираются в федеральной, региональной и муниципальной повестке, владеют информацией по реализации федеральных национальных проектов, региональных и муниципальных программ на территории Калязинского района.</w:t>
      </w:r>
      <w:proofErr w:type="gramEnd"/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В газете № 32 от 08.08.2019. «Тверская губерния» была посвящена путям решения демографической проблемы и нацпроекту «Демография». В его структуру входят материальная поддержка семей, формирование мотивации граждан к здоровому образу жизни, создание условий для занятий физкультурой и спортом, в том числе повышение уровня обеспеченности населения объектами спорта. В связи с этим спикерами стали В.Н.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Мороз,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Дмитриев и 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66F">
        <w:rPr>
          <w:rFonts w:ascii="Times New Roman" w:hAnsi="Times New Roman" w:cs="Times New Roman"/>
          <w:sz w:val="28"/>
          <w:szCs w:val="28"/>
        </w:rPr>
        <w:t>Чилюшкин</w:t>
      </w:r>
      <w:proofErr w:type="spellEnd"/>
      <w:r w:rsidRPr="00DF766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В.Н. Мороз – член районного совета женщин с самого основания организации (более 20 лет). Главная цель работы женсовета – поддержка семей, материнства и детства, пропаганда деторождения, семейных ценностей. Валентина Николаевна принимает активное участие в работе женсовета, оказывает материальную и моральную поддержку семьям в трудной жизненной ситуации, сотрудничает с Союзом женщин России, имеет награды за данную работу;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А.В. Дмитриев – главный врач Калязинской ЦРБ. Его работа непосредственно направлена на сохранение здоровья граждан и пропаганду здорового образа жизни;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Д.С.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66F">
        <w:rPr>
          <w:rFonts w:ascii="Times New Roman" w:hAnsi="Times New Roman" w:cs="Times New Roman"/>
          <w:sz w:val="28"/>
          <w:szCs w:val="28"/>
        </w:rPr>
        <w:t>Чилюшкин</w:t>
      </w:r>
      <w:proofErr w:type="spellEnd"/>
      <w:r w:rsidRPr="00DF766F">
        <w:rPr>
          <w:rFonts w:ascii="Times New Roman" w:hAnsi="Times New Roman" w:cs="Times New Roman"/>
          <w:sz w:val="28"/>
          <w:szCs w:val="28"/>
        </w:rPr>
        <w:t xml:space="preserve"> – тренер по греко-римской борьбе, достиг высоких результатов в работе, воспитал не один десяток успешных борцов среди </w:t>
      </w:r>
      <w:r w:rsidRPr="00DF766F">
        <w:rPr>
          <w:rFonts w:ascii="Times New Roman" w:hAnsi="Times New Roman" w:cs="Times New Roman"/>
          <w:sz w:val="28"/>
          <w:szCs w:val="28"/>
        </w:rPr>
        <w:lastRenderedPageBreak/>
        <w:t>юного поколения, ведет большую работу по популяризации борьбы и здоровому образу жизни среди калязинцев.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В газете № 33 от 15.08.2019. «Тверская губерния» была посвящена проблеме недостатка квалифицированных кадров и способам ее решения. Также нами было учтено, что в настоящее время в обществе назрела проблема подготовки специалистов начального и среднего профессионального образования, поскольку сейчас очень низок престиж рабочих профессий. Спикерами стали С.Е.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Петраков и 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Клементьева в связи с тем, что: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С.Е.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Петраков является директором КМУП «</w:t>
      </w:r>
      <w:proofErr w:type="spellStart"/>
      <w:r w:rsidRPr="00DF766F">
        <w:rPr>
          <w:rFonts w:ascii="Times New Roman" w:hAnsi="Times New Roman" w:cs="Times New Roman"/>
          <w:sz w:val="28"/>
          <w:szCs w:val="28"/>
        </w:rPr>
        <w:t>Коммунэнерго</w:t>
      </w:r>
      <w:proofErr w:type="spellEnd"/>
      <w:r w:rsidRPr="00DF766F">
        <w:rPr>
          <w:rFonts w:ascii="Times New Roman" w:hAnsi="Times New Roman" w:cs="Times New Roman"/>
          <w:sz w:val="28"/>
          <w:szCs w:val="28"/>
        </w:rPr>
        <w:t xml:space="preserve">». Поскольку это одно из предприятий сферы жизнеобеспечения, проблема высококвалифицированных работников, профессионалов в сфере теплоснабжения является  для него одной </w:t>
      </w:r>
      <w:proofErr w:type="gramStart"/>
      <w:r w:rsidRPr="00DF76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F766F">
        <w:rPr>
          <w:rFonts w:ascii="Times New Roman" w:hAnsi="Times New Roman" w:cs="Times New Roman"/>
          <w:sz w:val="28"/>
          <w:szCs w:val="28"/>
        </w:rPr>
        <w:t xml:space="preserve"> наиболее актуальных;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М.Г.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Клементьева – директор ГБП ОУ «Калязинский колледж им. 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Полежаева». Ее профессиональная деятельность непосредственно связана с обучением и подготовкой молодых специалистов среднего профессионального звена.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 xml:space="preserve">В газете № 34 от 22.08.2019 темой «Тверской губернии» стал нацпроект «Безопасные и качественные автомобильные дороги, ремонт и строительство дорог. Это </w:t>
      </w:r>
      <w:r>
        <w:rPr>
          <w:rFonts w:ascii="Times New Roman" w:hAnsi="Times New Roman" w:cs="Times New Roman"/>
          <w:sz w:val="28"/>
          <w:szCs w:val="28"/>
        </w:rPr>
        <w:t>один из самых острых вопросов дл</w:t>
      </w:r>
      <w:r w:rsidRPr="00DF766F">
        <w:rPr>
          <w:rFonts w:ascii="Times New Roman" w:hAnsi="Times New Roman" w:cs="Times New Roman"/>
          <w:sz w:val="28"/>
          <w:szCs w:val="28"/>
        </w:rPr>
        <w:t>я нашего муниципалитета. Были опубликованы комментарии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Казаковой и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Синицына: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 xml:space="preserve">Казакова является председателем Собрания депутатов Калязинского района пятого созыва на протяжении всего срока его деятельности. Таким образом, она принимает непосредственное участие в принятии решений о планировании районного бюджета на содержание дорог  и об участии Калязинского района в федеральных и региональных программах по дорожному строительству. </w:t>
      </w:r>
      <w:proofErr w:type="gramStart"/>
      <w:r w:rsidRPr="00DF766F">
        <w:rPr>
          <w:rFonts w:ascii="Times New Roman" w:hAnsi="Times New Roman" w:cs="Times New Roman"/>
          <w:sz w:val="28"/>
          <w:szCs w:val="28"/>
        </w:rPr>
        <w:t>Также она работает по обращениям граждан, в том числе и связанными с жалобами на ненадлежащее качество отдельных участков дорог и тротуаров.</w:t>
      </w:r>
      <w:proofErr w:type="gramEnd"/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lastRenderedPageBreak/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 xml:space="preserve">Синицын – директор МУП «ЖКХ Калязинского района». Ремонт и содержание дорог в городе является его профессиональной обязанностью. 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В газете № 35 темой «Тверской губернии» стало подведение итогов работы региональной и муниципальной власти за последние три года и постановка задач на будущее. Поскольку бюджет Калязинского района на протяжении многих лет является социально ориентированным, основное внимание уделяется учреждениям, работающим с подрастающим поколением, мы опубликовали комментарий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Тихоновой, музыкального руководителя МДОУ № 3, как человека, непосредственно работающего в этой сфере и имеющего достаточный опыт для сравнения прошлых и нынешних достижений.</w:t>
      </w:r>
    </w:p>
    <w:p w:rsidR="00DF766F" w:rsidRPr="00DF766F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При этом, детально изучив содержание нацпроектов, которые могут быть реализованы на территории Калязинского района, мы пришли к выводу, что некоторые сферы  деятельности на малых территориальных образованиях, таких, как Калязинский район, в частности малый и средний бизнес, не нашли достаточной поддержки, несмотря на то, что требуют немедленного реагирования. Налоговые отчисления предпринимателей являются основным источником доходов районного бюджета, развитие малого бизнеса служит гарантией занятости населения. Но в условиях последних преобразований многие предприниматели района столкнулись с серьезными финансовыми потерями, часть из них вынуждена закрывать свои предприятия.</w:t>
      </w:r>
    </w:p>
    <w:p w:rsidR="000614C7" w:rsidRDefault="00DF766F" w:rsidP="00DF76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6F">
        <w:rPr>
          <w:rFonts w:ascii="Times New Roman" w:hAnsi="Times New Roman" w:cs="Times New Roman"/>
          <w:sz w:val="28"/>
          <w:szCs w:val="28"/>
        </w:rPr>
        <w:t>Эту проблему неоднократно поднимала 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66F">
        <w:rPr>
          <w:rFonts w:ascii="Times New Roman" w:hAnsi="Times New Roman" w:cs="Times New Roman"/>
          <w:sz w:val="28"/>
          <w:szCs w:val="28"/>
        </w:rPr>
        <w:t>Белугина,  как индивидуальный предприниматель, член Совета предпринимателей Калязинского района, председатель комиссии по бюджету и социально-экономическим вопросам. Ее точку зрения мы опубликовали во втором комментарии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06355" w:rsidRDefault="003B316B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ТИК </w:t>
      </w:r>
      <w:r w:rsidR="00506355">
        <w:rPr>
          <w:rFonts w:ascii="Times New Roman" w:hAnsi="Times New Roman" w:cs="Times New Roman"/>
          <w:sz w:val="28"/>
          <w:szCs w:val="28"/>
        </w:rPr>
        <w:t xml:space="preserve"> Калязинского района  также установлено, что опубликованные высказывания выше указанных граждан не содержат признаков предвыборной агитации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в ст. 45 </w:t>
      </w:r>
      <w:r w:rsidRPr="003B316B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316B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4C7">
        <w:rPr>
          <w:rFonts w:ascii="Times New Roman" w:hAnsi="Times New Roman" w:cs="Times New Roman"/>
          <w:sz w:val="28"/>
          <w:szCs w:val="28"/>
        </w:rPr>
        <w:t>:</w:t>
      </w:r>
    </w:p>
    <w:p w:rsidR="00506355" w:rsidRPr="00506355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призывов</w:t>
      </w:r>
      <w:r w:rsidRPr="00506355">
        <w:rPr>
          <w:rFonts w:ascii="Times New Roman" w:hAnsi="Times New Roman" w:cs="Times New Roman"/>
          <w:sz w:val="28"/>
          <w:szCs w:val="28"/>
        </w:rPr>
        <w:t xml:space="preserve"> голосовать за кандидата, кандидатов, список, списки кандидатов либо против него (них);</w:t>
      </w:r>
    </w:p>
    <w:p w:rsidR="00506355" w:rsidRPr="00506355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 xml:space="preserve">б) выражение предпочтения какому-либо кандидату, избирательному объединению, в частности, указание на то, за какого кандидата, за какой список кандидатов, за </w:t>
      </w:r>
      <w:r w:rsidR="00072FE4">
        <w:rPr>
          <w:rFonts w:ascii="Times New Roman" w:hAnsi="Times New Roman" w:cs="Times New Roman"/>
          <w:sz w:val="28"/>
          <w:szCs w:val="28"/>
        </w:rPr>
        <w:t>какое избирательное объединение</w:t>
      </w:r>
      <w:r w:rsidR="00445378">
        <w:rPr>
          <w:rFonts w:ascii="Times New Roman" w:hAnsi="Times New Roman" w:cs="Times New Roman"/>
          <w:sz w:val="28"/>
          <w:szCs w:val="28"/>
        </w:rPr>
        <w:t xml:space="preserve"> будет голосовать избиратель</w:t>
      </w:r>
      <w:r w:rsidRPr="00506355">
        <w:rPr>
          <w:rFonts w:ascii="Times New Roman" w:hAnsi="Times New Roman" w:cs="Times New Roman"/>
          <w:sz w:val="28"/>
          <w:szCs w:val="28"/>
        </w:rPr>
        <w:t>;</w:t>
      </w:r>
    </w:p>
    <w:p w:rsidR="00506355" w:rsidRPr="00506355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в)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распределению депутатских мандатов;</w:t>
      </w:r>
    </w:p>
    <w:p w:rsidR="00506355" w:rsidRPr="00506355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г)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либо негативными комментариями;</w:t>
      </w:r>
    </w:p>
    <w:p w:rsidR="00506355" w:rsidRPr="00506355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д) распространение информации о деятельности кандидата, не связанной с его профессиональной деятельностью или исполнением им своих служебных (должностных) обязанностей;</w:t>
      </w:r>
    </w:p>
    <w:p w:rsidR="00BC1A60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355">
        <w:rPr>
          <w:rFonts w:ascii="Times New Roman" w:hAnsi="Times New Roman" w:cs="Times New Roman"/>
          <w:sz w:val="28"/>
          <w:szCs w:val="28"/>
        </w:rPr>
        <w:t>е)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кандидата, список кандидатов.</w:t>
      </w:r>
    </w:p>
    <w:p w:rsidR="000614C7" w:rsidRDefault="000614C7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4C7">
        <w:rPr>
          <w:rFonts w:ascii="Times New Roman" w:hAnsi="Times New Roman" w:cs="Times New Roman"/>
          <w:sz w:val="28"/>
          <w:szCs w:val="28"/>
        </w:rPr>
        <w:t xml:space="preserve">Действия, совершаемые при осуществлении представителями организаций, осуществляющих выпуск средств массовой информации, и представителями редакций сетевых изданий профессиональной деятельности и указанные в подпункте "а" пункта 2 </w:t>
      </w:r>
      <w:r>
        <w:rPr>
          <w:rFonts w:ascii="Times New Roman" w:hAnsi="Times New Roman" w:cs="Times New Roman"/>
          <w:sz w:val="28"/>
          <w:szCs w:val="28"/>
        </w:rPr>
        <w:t xml:space="preserve">статьи 45 </w:t>
      </w:r>
      <w:r w:rsidRPr="000614C7">
        <w:rPr>
          <w:rFonts w:ascii="Times New Roman" w:hAnsi="Times New Roman" w:cs="Times New Roman"/>
          <w:sz w:val="28"/>
          <w:szCs w:val="28"/>
        </w:rPr>
        <w:t>Избирательного кодекса, признаются предвыборной агитацией в случае, если эти действия совершены с целью побудить избирателей голосовать за кандидата, кандидатов, список, списки кандидатов или против него (них), а действия, указанные в подпунктах "б" - "е</w:t>
      </w:r>
      <w:proofErr w:type="gramEnd"/>
      <w:r w:rsidRPr="000614C7">
        <w:rPr>
          <w:rFonts w:ascii="Times New Roman" w:hAnsi="Times New Roman" w:cs="Times New Roman"/>
          <w:sz w:val="28"/>
          <w:szCs w:val="28"/>
        </w:rPr>
        <w:t xml:space="preserve">" пункта 2 </w:t>
      </w:r>
      <w:r>
        <w:rPr>
          <w:rFonts w:ascii="Times New Roman" w:hAnsi="Times New Roman" w:cs="Times New Roman"/>
          <w:sz w:val="28"/>
          <w:szCs w:val="28"/>
        </w:rPr>
        <w:t xml:space="preserve">статьи 45 </w:t>
      </w:r>
      <w:r w:rsidRPr="000614C7">
        <w:rPr>
          <w:rFonts w:ascii="Times New Roman" w:hAnsi="Times New Roman" w:cs="Times New Roman"/>
          <w:sz w:val="28"/>
          <w:szCs w:val="28"/>
        </w:rPr>
        <w:t>Избирательного кодекса, - в случае, если эти действия совершены с такой целью неоднократно.</w:t>
      </w:r>
    </w:p>
    <w:p w:rsidR="00506355" w:rsidRDefault="000614C7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6355">
        <w:rPr>
          <w:rFonts w:ascii="Times New Roman" w:hAnsi="Times New Roman" w:cs="Times New Roman"/>
          <w:sz w:val="28"/>
          <w:szCs w:val="28"/>
        </w:rPr>
        <w:t>ечатный материал, на который ссылается заявитель</w:t>
      </w:r>
      <w:r w:rsidR="003B316B">
        <w:rPr>
          <w:rFonts w:ascii="Times New Roman" w:hAnsi="Times New Roman" w:cs="Times New Roman"/>
          <w:sz w:val="28"/>
          <w:szCs w:val="28"/>
        </w:rPr>
        <w:t>,</w:t>
      </w:r>
      <w:r w:rsidR="00506355">
        <w:rPr>
          <w:rFonts w:ascii="Times New Roman" w:hAnsi="Times New Roman" w:cs="Times New Roman"/>
          <w:sz w:val="28"/>
          <w:szCs w:val="28"/>
        </w:rPr>
        <w:t xml:space="preserve"> не содержит информации о том, что каждый из указанных  граждан является </w:t>
      </w:r>
      <w:r w:rsidR="00506355">
        <w:rPr>
          <w:rFonts w:ascii="Times New Roman" w:hAnsi="Times New Roman" w:cs="Times New Roman"/>
          <w:sz w:val="28"/>
          <w:szCs w:val="28"/>
        </w:rPr>
        <w:lastRenderedPageBreak/>
        <w:t>зарегистрированным кандидатом на выборах депутатов Собрания депутатов Калязинского района.</w:t>
      </w:r>
    </w:p>
    <w:p w:rsidR="003B316B" w:rsidRPr="00D64758" w:rsidRDefault="003B316B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758">
        <w:rPr>
          <w:rFonts w:ascii="Times New Roman" w:hAnsi="Times New Roman" w:cs="Times New Roman"/>
          <w:sz w:val="28"/>
          <w:szCs w:val="28"/>
        </w:rPr>
        <w:t xml:space="preserve">Размещенные в общественно-политической газете «Вперед» от </w:t>
      </w:r>
      <w:r w:rsidR="00D64758" w:rsidRPr="00D64758">
        <w:rPr>
          <w:rFonts w:ascii="Times New Roman" w:hAnsi="Times New Roman" w:cs="Times New Roman"/>
          <w:sz w:val="28"/>
          <w:szCs w:val="28"/>
        </w:rPr>
        <w:t xml:space="preserve">08, 15, 22 августа, </w:t>
      </w:r>
      <w:r w:rsidRPr="00D64758">
        <w:rPr>
          <w:rFonts w:ascii="Times New Roman" w:hAnsi="Times New Roman" w:cs="Times New Roman"/>
          <w:sz w:val="28"/>
          <w:szCs w:val="28"/>
        </w:rPr>
        <w:t xml:space="preserve"> информации не содержат призывов голосовать за конкретного кандидата, связаны с исполнением указанными лицами должностных, профессиональных и общественных обязанностей. Более того, сведения размещены однократно. </w:t>
      </w:r>
    </w:p>
    <w:p w:rsidR="003B316B" w:rsidRPr="00D64758" w:rsidRDefault="00A546E9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Следовательно, ТИК Калязинского района установлено, что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в действиях редакции газеты «Вперед», а также зарегистрированных кандидатов </w:t>
      </w:r>
      <w:r w:rsidR="00D64758" w:rsidRPr="00D64758">
        <w:rPr>
          <w:rFonts w:ascii="Times New Roman" w:hAnsi="Times New Roman" w:cs="Times New Roman"/>
          <w:sz w:val="28"/>
          <w:szCs w:val="28"/>
        </w:rPr>
        <w:t xml:space="preserve">Дмитриева А.В., Мороз В.Н., </w:t>
      </w:r>
      <w:proofErr w:type="spellStart"/>
      <w:r w:rsidR="00D64758" w:rsidRPr="00D64758">
        <w:rPr>
          <w:rFonts w:ascii="Times New Roman" w:hAnsi="Times New Roman" w:cs="Times New Roman"/>
          <w:sz w:val="28"/>
          <w:szCs w:val="28"/>
        </w:rPr>
        <w:t>Чилюшкина</w:t>
      </w:r>
      <w:proofErr w:type="spellEnd"/>
      <w:r w:rsidR="00D64758" w:rsidRPr="00D64758">
        <w:rPr>
          <w:rFonts w:ascii="Times New Roman" w:hAnsi="Times New Roman" w:cs="Times New Roman"/>
          <w:sz w:val="28"/>
          <w:szCs w:val="28"/>
        </w:rPr>
        <w:t xml:space="preserve"> Д. </w:t>
      </w:r>
      <w:r w:rsidR="00D64758">
        <w:rPr>
          <w:rFonts w:ascii="Times New Roman" w:hAnsi="Times New Roman" w:cs="Times New Roman"/>
          <w:sz w:val="28"/>
          <w:szCs w:val="28"/>
        </w:rPr>
        <w:t>С.,</w:t>
      </w:r>
      <w:r w:rsidR="00D64758" w:rsidRPr="00D64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758" w:rsidRPr="00D64758"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 w:rsidR="00D64758" w:rsidRPr="00D64758">
        <w:rPr>
          <w:rFonts w:ascii="Times New Roman" w:hAnsi="Times New Roman" w:cs="Times New Roman"/>
          <w:sz w:val="28"/>
          <w:szCs w:val="28"/>
        </w:rPr>
        <w:t xml:space="preserve"> М.Г., Петракова С.Е., Казаковой Т.</w:t>
      </w:r>
      <w:r w:rsidR="00D64758">
        <w:rPr>
          <w:rFonts w:ascii="Times New Roman" w:hAnsi="Times New Roman" w:cs="Times New Roman"/>
          <w:sz w:val="28"/>
          <w:szCs w:val="28"/>
        </w:rPr>
        <w:t>В</w:t>
      </w:r>
      <w:r w:rsidR="00D64758" w:rsidRPr="00D64758">
        <w:rPr>
          <w:rFonts w:ascii="Times New Roman" w:hAnsi="Times New Roman" w:cs="Times New Roman"/>
          <w:sz w:val="28"/>
          <w:szCs w:val="28"/>
        </w:rPr>
        <w:t>, Синицына А.</w:t>
      </w:r>
      <w:r w:rsidR="00D64758">
        <w:rPr>
          <w:rFonts w:ascii="Times New Roman" w:hAnsi="Times New Roman" w:cs="Times New Roman"/>
          <w:sz w:val="28"/>
          <w:szCs w:val="28"/>
        </w:rPr>
        <w:t xml:space="preserve"> </w:t>
      </w:r>
      <w:r w:rsidR="00D64758" w:rsidRPr="00D64758">
        <w:rPr>
          <w:rFonts w:ascii="Times New Roman" w:hAnsi="Times New Roman" w:cs="Times New Roman"/>
          <w:sz w:val="28"/>
          <w:szCs w:val="28"/>
        </w:rPr>
        <w:t>В.,</w:t>
      </w:r>
      <w:r w:rsidR="003B316B" w:rsidRPr="003B31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отсутствуют признаки состава административных правонарушений, предусмотренных ст.5.5 </w:t>
      </w:r>
      <w:r w:rsidR="00D64758" w:rsidRPr="00D64758">
        <w:rPr>
          <w:rFonts w:ascii="Times New Roman" w:hAnsi="Times New Roman" w:cs="Times New Roman"/>
          <w:sz w:val="28"/>
          <w:szCs w:val="28"/>
        </w:rPr>
        <w:t>Кодекс</w:t>
      </w:r>
      <w:r w:rsidR="00D64758">
        <w:rPr>
          <w:rFonts w:ascii="Times New Roman" w:hAnsi="Times New Roman" w:cs="Times New Roman"/>
          <w:sz w:val="28"/>
          <w:szCs w:val="28"/>
        </w:rPr>
        <w:t>а</w:t>
      </w:r>
      <w:r w:rsidR="00D64758" w:rsidRPr="00D64758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D64758">
        <w:rPr>
          <w:rFonts w:ascii="Times New Roman" w:hAnsi="Times New Roman" w:cs="Times New Roman"/>
          <w:sz w:val="28"/>
          <w:szCs w:val="28"/>
        </w:rPr>
        <w:t xml:space="preserve"> </w:t>
      </w:r>
      <w:r w:rsidR="00D64758" w:rsidRPr="00D64758">
        <w:rPr>
          <w:rFonts w:ascii="Times New Roman" w:hAnsi="Times New Roman" w:cs="Times New Roman"/>
          <w:sz w:val="28"/>
          <w:szCs w:val="28"/>
        </w:rPr>
        <w:t xml:space="preserve"> от 30.12.2001 N 195-ФЗ</w:t>
      </w:r>
      <w:r w:rsidR="00D6475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B316B" w:rsidRPr="00D64758">
        <w:rPr>
          <w:rFonts w:ascii="Times New Roman" w:hAnsi="Times New Roman" w:cs="Times New Roman"/>
          <w:sz w:val="28"/>
          <w:szCs w:val="28"/>
        </w:rPr>
        <w:t>КоАП РФ</w:t>
      </w:r>
      <w:r w:rsidR="00D64758">
        <w:rPr>
          <w:rFonts w:ascii="Times New Roman" w:hAnsi="Times New Roman" w:cs="Times New Roman"/>
          <w:sz w:val="28"/>
          <w:szCs w:val="28"/>
        </w:rPr>
        <w:t>), в частности, н</w:t>
      </w:r>
      <w:r w:rsidR="003B316B" w:rsidRPr="00D64758">
        <w:rPr>
          <w:rFonts w:ascii="Times New Roman" w:hAnsi="Times New Roman" w:cs="Times New Roman"/>
          <w:sz w:val="28"/>
          <w:szCs w:val="28"/>
        </w:rPr>
        <w:t>арушение</w:t>
      </w:r>
      <w:proofErr w:type="gramEnd"/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порядка участия средств массовой информации в инф</w:t>
      </w:r>
      <w:r w:rsidR="00446FFA">
        <w:rPr>
          <w:rFonts w:ascii="Times New Roman" w:hAnsi="Times New Roman" w:cs="Times New Roman"/>
          <w:sz w:val="28"/>
          <w:szCs w:val="28"/>
        </w:rPr>
        <w:t>ормационном обеспечении выборов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и 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16B" w:rsidRPr="00D64758">
        <w:rPr>
          <w:rFonts w:ascii="Times New Roman" w:hAnsi="Times New Roman" w:cs="Times New Roman"/>
          <w:sz w:val="28"/>
          <w:szCs w:val="28"/>
        </w:rPr>
        <w:t xml:space="preserve">5.8 КоАП РФ </w:t>
      </w:r>
      <w:r>
        <w:rPr>
          <w:rFonts w:ascii="Times New Roman" w:hAnsi="Times New Roman" w:cs="Times New Roman"/>
          <w:sz w:val="28"/>
          <w:szCs w:val="28"/>
        </w:rPr>
        <w:t xml:space="preserve"> -  н</w:t>
      </w:r>
      <w:r w:rsidR="003B316B" w:rsidRPr="00D64758">
        <w:rPr>
          <w:rFonts w:ascii="Times New Roman" w:hAnsi="Times New Roman" w:cs="Times New Roman"/>
          <w:sz w:val="28"/>
          <w:szCs w:val="28"/>
        </w:rPr>
        <w:t>арушение предусмотренных законодательством о выборах и референдумах порядка и условий проведения предвыборной агитации, агитации по вопросам референдума на каналах организаций, осуществляющих тел</w:t>
      </w:r>
      <w:proofErr w:type="gramStart"/>
      <w:r w:rsidR="003B316B" w:rsidRPr="00D6475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B316B" w:rsidRPr="00D64758">
        <w:rPr>
          <w:rFonts w:ascii="Times New Roman" w:hAnsi="Times New Roman" w:cs="Times New Roman"/>
          <w:sz w:val="28"/>
          <w:szCs w:val="28"/>
        </w:rPr>
        <w:t xml:space="preserve"> и (или) радиовещание, и в </w:t>
      </w:r>
      <w:r>
        <w:rPr>
          <w:rFonts w:ascii="Times New Roman" w:hAnsi="Times New Roman" w:cs="Times New Roman"/>
          <w:sz w:val="28"/>
          <w:szCs w:val="28"/>
        </w:rPr>
        <w:t>периодических печатных изданиях</w:t>
      </w:r>
      <w:r w:rsidR="003B316B" w:rsidRPr="00D64758">
        <w:rPr>
          <w:rFonts w:ascii="Times New Roman" w:hAnsi="Times New Roman" w:cs="Times New Roman"/>
          <w:sz w:val="28"/>
          <w:szCs w:val="28"/>
        </w:rPr>
        <w:t>.</w:t>
      </w:r>
    </w:p>
    <w:p w:rsidR="008D0327" w:rsidRPr="008D0327" w:rsidRDefault="00506355" w:rsidP="00C54F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355">
        <w:rPr>
          <w:rFonts w:ascii="Times New Roman" w:hAnsi="Times New Roman" w:cs="Times New Roman"/>
          <w:sz w:val="28"/>
          <w:szCs w:val="28"/>
        </w:rPr>
        <w:t>На основании 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C5386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506355">
        <w:rPr>
          <w:rFonts w:ascii="Times New Roman" w:hAnsi="Times New Roman" w:cs="Times New Roman"/>
          <w:sz w:val="28"/>
          <w:szCs w:val="28"/>
        </w:rPr>
        <w:t>Федерального закона от 12.06.2002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35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53861">
        <w:rPr>
          <w:rFonts w:ascii="Times New Roman" w:hAnsi="Times New Roman" w:cs="Times New Roman"/>
          <w:sz w:val="28"/>
          <w:szCs w:val="28"/>
        </w:rPr>
        <w:t>ей 20</w:t>
      </w:r>
      <w:r w:rsidRPr="00506355">
        <w:rPr>
          <w:rFonts w:ascii="Times New Roman" w:hAnsi="Times New Roman" w:cs="Times New Roman"/>
          <w:sz w:val="28"/>
          <w:szCs w:val="28"/>
        </w:rPr>
        <w:t xml:space="preserve"> Избирательного кодекса Тверской области от 07.04.2003 №20-ЗО</w:t>
      </w:r>
      <w:r w:rsidR="00C53861">
        <w:rPr>
          <w:rFonts w:ascii="Times New Roman" w:hAnsi="Times New Roman" w:cs="Times New Roman"/>
          <w:sz w:val="28"/>
          <w:szCs w:val="28"/>
        </w:rPr>
        <w:t xml:space="preserve">, </w:t>
      </w:r>
      <w:r w:rsidR="00A546E9" w:rsidRPr="00A546E9">
        <w:rPr>
          <w:rFonts w:ascii="Times New Roman" w:hAnsi="Times New Roman" w:cs="Times New Roman"/>
          <w:sz w:val="28"/>
          <w:szCs w:val="28"/>
        </w:rPr>
        <w:t>постановлени</w:t>
      </w:r>
      <w:r w:rsidR="00A546E9">
        <w:rPr>
          <w:rFonts w:ascii="Times New Roman" w:hAnsi="Times New Roman" w:cs="Times New Roman"/>
          <w:sz w:val="28"/>
          <w:szCs w:val="28"/>
        </w:rPr>
        <w:t>ем</w:t>
      </w:r>
      <w:r w:rsidR="00A546E9" w:rsidRPr="00A546E9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 от 17 января 2012 года № 37/430-5 «О возложении полномочий избирательной комиссии муниципального образования «Калязинский район» Тверской области  на территориальную</w:t>
      </w:r>
      <w:proofErr w:type="gramEnd"/>
      <w:r w:rsidR="00A546E9" w:rsidRPr="00A546E9">
        <w:rPr>
          <w:rFonts w:ascii="Times New Roman" w:hAnsi="Times New Roman" w:cs="Times New Roman"/>
          <w:sz w:val="28"/>
          <w:szCs w:val="28"/>
        </w:rPr>
        <w:t xml:space="preserve"> избирательную комиссию Калязинского района»,</w:t>
      </w:r>
      <w:r w:rsidR="00A546E9">
        <w:rPr>
          <w:rFonts w:ascii="Times New Roman" w:hAnsi="Times New Roman" w:cs="Times New Roman"/>
          <w:sz w:val="28"/>
          <w:szCs w:val="28"/>
        </w:rPr>
        <w:t xml:space="preserve"> </w:t>
      </w:r>
      <w:r w:rsidR="00446FFA">
        <w:rPr>
          <w:rFonts w:ascii="Times New Roman" w:hAnsi="Times New Roman" w:cs="Times New Roman"/>
          <w:sz w:val="28"/>
          <w:szCs w:val="28"/>
        </w:rPr>
        <w:br/>
      </w:r>
      <w:r w:rsidR="00446FFA">
        <w:rPr>
          <w:rFonts w:ascii="Times New Roman" w:hAnsi="Times New Roman" w:cs="Times New Roman"/>
          <w:sz w:val="28"/>
          <w:szCs w:val="28"/>
        </w:rPr>
        <w:br/>
      </w:r>
      <w:r w:rsidR="008D0327" w:rsidRPr="008D0327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8D0327">
        <w:rPr>
          <w:rFonts w:ascii="Times New Roman" w:hAnsi="Times New Roman" w:cs="Times New Roman"/>
          <w:sz w:val="28"/>
          <w:szCs w:val="28"/>
        </w:rPr>
        <w:t>Калязинского</w:t>
      </w:r>
      <w:r w:rsidR="008D0327"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72FE4">
        <w:rPr>
          <w:rFonts w:ascii="Times New Roman" w:hAnsi="Times New Roman" w:cs="Times New Roman"/>
          <w:sz w:val="28"/>
          <w:szCs w:val="28"/>
        </w:rPr>
        <w:br/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490BC6" w:rsidRDefault="00490BC6" w:rsidP="00072FE4">
      <w:pPr>
        <w:numPr>
          <w:ilvl w:val="0"/>
          <w:numId w:val="1"/>
        </w:numPr>
        <w:tabs>
          <w:tab w:val="clear" w:pos="1676"/>
          <w:tab w:val="left" w:pos="142"/>
          <w:tab w:val="num" w:pos="851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удовлетворении заявленных требований отказать</w:t>
      </w:r>
      <w:r w:rsidR="00A546E9">
        <w:rPr>
          <w:rFonts w:ascii="Times New Roman" w:hAnsi="Times New Roman" w:cs="Times New Roman"/>
          <w:sz w:val="28"/>
          <w:szCs w:val="28"/>
        </w:rPr>
        <w:t>.</w:t>
      </w:r>
    </w:p>
    <w:p w:rsidR="00C54F9C" w:rsidRPr="00C54F9C" w:rsidRDefault="00C54F9C" w:rsidP="00072FE4">
      <w:pPr>
        <w:pStyle w:val="a6"/>
        <w:numPr>
          <w:ilvl w:val="0"/>
          <w:numId w:val="1"/>
        </w:numPr>
        <w:tabs>
          <w:tab w:val="clear" w:pos="1676"/>
          <w:tab w:val="num" w:pos="142"/>
        </w:tabs>
        <w:spacing w:after="0" w:line="36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C54F9C">
        <w:rPr>
          <w:rFonts w:ascii="Times New Roman" w:hAnsi="Times New Roman" w:cs="Times New Roman"/>
          <w:sz w:val="28"/>
          <w:szCs w:val="28"/>
        </w:rPr>
        <w:t>Направить информ</w:t>
      </w:r>
      <w:r>
        <w:rPr>
          <w:rFonts w:ascii="Times New Roman" w:hAnsi="Times New Roman" w:cs="Times New Roman"/>
          <w:sz w:val="28"/>
          <w:szCs w:val="28"/>
        </w:rPr>
        <w:t xml:space="preserve">ацию о результатах рассмотрения обращений </w:t>
      </w:r>
      <w:proofErr w:type="spellStart"/>
      <w:r w:rsidRPr="00C54F9C">
        <w:rPr>
          <w:rFonts w:ascii="Times New Roman" w:hAnsi="Times New Roman" w:cs="Times New Roman"/>
          <w:sz w:val="28"/>
          <w:szCs w:val="28"/>
        </w:rPr>
        <w:t>Бутин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54F9C">
        <w:rPr>
          <w:rFonts w:ascii="Times New Roman" w:hAnsi="Times New Roman" w:cs="Times New Roman"/>
          <w:sz w:val="28"/>
          <w:szCs w:val="28"/>
        </w:rPr>
        <w:t xml:space="preserve"> Р.С.</w:t>
      </w:r>
      <w:r>
        <w:rPr>
          <w:rFonts w:ascii="Times New Roman" w:hAnsi="Times New Roman" w:cs="Times New Roman"/>
          <w:sz w:val="28"/>
          <w:szCs w:val="28"/>
        </w:rPr>
        <w:t xml:space="preserve"> в прокуратуру Калязинского района.</w:t>
      </w:r>
    </w:p>
    <w:p w:rsidR="00490BC6" w:rsidRDefault="00490BC6" w:rsidP="00072FE4">
      <w:pPr>
        <w:numPr>
          <w:ilvl w:val="0"/>
          <w:numId w:val="1"/>
        </w:numPr>
        <w:tabs>
          <w:tab w:val="clear" w:pos="1676"/>
          <w:tab w:val="left" w:pos="0"/>
          <w:tab w:val="num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BC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54F9C">
        <w:rPr>
          <w:rFonts w:ascii="Times New Roman" w:hAnsi="Times New Roman" w:cs="Times New Roman"/>
          <w:sz w:val="28"/>
          <w:szCs w:val="28"/>
        </w:rPr>
        <w:t xml:space="preserve">информацию о результатах рассмотрения обращений </w:t>
      </w:r>
      <w:r w:rsidRPr="00490BC6">
        <w:rPr>
          <w:rFonts w:ascii="Times New Roman" w:hAnsi="Times New Roman" w:cs="Times New Roman"/>
          <w:sz w:val="28"/>
          <w:szCs w:val="28"/>
        </w:rPr>
        <w:t>заявителю</w:t>
      </w:r>
      <w:r w:rsidR="00C54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F9C">
        <w:rPr>
          <w:rFonts w:ascii="Times New Roman" w:hAnsi="Times New Roman" w:cs="Times New Roman"/>
          <w:sz w:val="28"/>
          <w:szCs w:val="28"/>
        </w:rPr>
        <w:t>Бутину</w:t>
      </w:r>
      <w:proofErr w:type="spellEnd"/>
      <w:r w:rsidR="00C54F9C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C54F9C" w:rsidRPr="00C54F9C" w:rsidRDefault="00C54F9C" w:rsidP="00072FE4">
      <w:pPr>
        <w:pStyle w:val="a6"/>
        <w:numPr>
          <w:ilvl w:val="0"/>
          <w:numId w:val="1"/>
        </w:numPr>
        <w:tabs>
          <w:tab w:val="clear" w:pos="16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F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54F9C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490BC6" w:rsidRPr="00C54F9C" w:rsidRDefault="00490BC6" w:rsidP="00C54F9C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A5123" w:rsidRPr="00EA439A" w:rsidTr="00390D3D">
        <w:tc>
          <w:tcPr>
            <w:tcW w:w="4219" w:type="dxa"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A5123" w:rsidRPr="00EA439A" w:rsidTr="00390D3D">
        <w:tc>
          <w:tcPr>
            <w:tcW w:w="4219" w:type="dxa"/>
            <w:hideMark/>
          </w:tcPr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A5123" w:rsidRPr="00EA439A" w:rsidRDefault="004A5123" w:rsidP="0039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A5123" w:rsidRPr="00EA439A" w:rsidRDefault="004A5123" w:rsidP="00390D3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93074D" w:rsidRDefault="0093074D" w:rsidP="00490BC6">
      <w:pPr>
        <w:spacing w:line="360" w:lineRule="auto"/>
        <w:jc w:val="both"/>
      </w:pPr>
    </w:p>
    <w:sectPr w:rsidR="0093074D" w:rsidSect="00490BC6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58" w:rsidRDefault="003F0658" w:rsidP="00936F90">
      <w:pPr>
        <w:spacing w:after="0" w:line="240" w:lineRule="auto"/>
      </w:pPr>
      <w:r>
        <w:separator/>
      </w:r>
    </w:p>
  </w:endnote>
  <w:endnote w:type="continuationSeparator" w:id="0">
    <w:p w:rsidR="003F0658" w:rsidRDefault="003F0658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58" w:rsidRDefault="003F0658" w:rsidP="00936F90">
      <w:pPr>
        <w:spacing w:after="0" w:line="240" w:lineRule="auto"/>
      </w:pPr>
      <w:r>
        <w:separator/>
      </w:r>
    </w:p>
  </w:footnote>
  <w:footnote w:type="continuationSeparator" w:id="0">
    <w:p w:rsidR="003F0658" w:rsidRDefault="003F0658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133D1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3F065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D4385A" w:rsidRDefault="00D438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5AB">
          <w:rPr>
            <w:noProof/>
          </w:rPr>
          <w:t>2</w:t>
        </w:r>
        <w:r>
          <w:fldChar w:fldCharType="end"/>
        </w:r>
      </w:p>
    </w:sdtContent>
  </w:sdt>
  <w:p w:rsidR="002B3310" w:rsidRDefault="003F0658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30ED5"/>
    <w:rsid w:val="00041318"/>
    <w:rsid w:val="000507CC"/>
    <w:rsid w:val="000614C7"/>
    <w:rsid w:val="00072FE4"/>
    <w:rsid w:val="00076C44"/>
    <w:rsid w:val="000770E7"/>
    <w:rsid w:val="000A6FB7"/>
    <w:rsid w:val="000D7A9A"/>
    <w:rsid w:val="000E2FF2"/>
    <w:rsid w:val="000E450A"/>
    <w:rsid w:val="0012559D"/>
    <w:rsid w:val="00126995"/>
    <w:rsid w:val="00133D1F"/>
    <w:rsid w:val="00145A5A"/>
    <w:rsid w:val="00177D3C"/>
    <w:rsid w:val="001905B9"/>
    <w:rsid w:val="001A1D7C"/>
    <w:rsid w:val="001A29D7"/>
    <w:rsid w:val="001B5325"/>
    <w:rsid w:val="001D359A"/>
    <w:rsid w:val="002034D4"/>
    <w:rsid w:val="00205A24"/>
    <w:rsid w:val="002072D0"/>
    <w:rsid w:val="00246BB4"/>
    <w:rsid w:val="00252B8F"/>
    <w:rsid w:val="00263B4B"/>
    <w:rsid w:val="0027415B"/>
    <w:rsid w:val="00285273"/>
    <w:rsid w:val="00291957"/>
    <w:rsid w:val="00291DC6"/>
    <w:rsid w:val="00296410"/>
    <w:rsid w:val="00297F3D"/>
    <w:rsid w:val="002A219E"/>
    <w:rsid w:val="002C462B"/>
    <w:rsid w:val="002E07DB"/>
    <w:rsid w:val="002F45A7"/>
    <w:rsid w:val="002F5F86"/>
    <w:rsid w:val="00304593"/>
    <w:rsid w:val="00311ABD"/>
    <w:rsid w:val="00312F1E"/>
    <w:rsid w:val="00314066"/>
    <w:rsid w:val="0033460C"/>
    <w:rsid w:val="003457AF"/>
    <w:rsid w:val="00371712"/>
    <w:rsid w:val="003B316B"/>
    <w:rsid w:val="003C1971"/>
    <w:rsid w:val="003C2F0A"/>
    <w:rsid w:val="003C7E48"/>
    <w:rsid w:val="003D155A"/>
    <w:rsid w:val="003E233A"/>
    <w:rsid w:val="003F0658"/>
    <w:rsid w:val="003F525C"/>
    <w:rsid w:val="003F5328"/>
    <w:rsid w:val="00414EF5"/>
    <w:rsid w:val="00433DD3"/>
    <w:rsid w:val="00445378"/>
    <w:rsid w:val="00446FFA"/>
    <w:rsid w:val="0045568F"/>
    <w:rsid w:val="00475205"/>
    <w:rsid w:val="00475AFF"/>
    <w:rsid w:val="0048215B"/>
    <w:rsid w:val="00490BC6"/>
    <w:rsid w:val="00493E1F"/>
    <w:rsid w:val="004A5123"/>
    <w:rsid w:val="004D1A9F"/>
    <w:rsid w:val="004E6558"/>
    <w:rsid w:val="00506355"/>
    <w:rsid w:val="005078E2"/>
    <w:rsid w:val="00552745"/>
    <w:rsid w:val="00552833"/>
    <w:rsid w:val="00557F06"/>
    <w:rsid w:val="00580AE3"/>
    <w:rsid w:val="005A0415"/>
    <w:rsid w:val="005A0C3A"/>
    <w:rsid w:val="005A583B"/>
    <w:rsid w:val="005A6637"/>
    <w:rsid w:val="005D09DA"/>
    <w:rsid w:val="005D4E73"/>
    <w:rsid w:val="005D6FA7"/>
    <w:rsid w:val="006349F9"/>
    <w:rsid w:val="00647829"/>
    <w:rsid w:val="00656A96"/>
    <w:rsid w:val="00663791"/>
    <w:rsid w:val="00667CDD"/>
    <w:rsid w:val="00697E2D"/>
    <w:rsid w:val="006A6B8D"/>
    <w:rsid w:val="006E0BCE"/>
    <w:rsid w:val="006F1B53"/>
    <w:rsid w:val="006F6C1A"/>
    <w:rsid w:val="007041D2"/>
    <w:rsid w:val="00741447"/>
    <w:rsid w:val="00783234"/>
    <w:rsid w:val="00790B91"/>
    <w:rsid w:val="007958D8"/>
    <w:rsid w:val="007B49A9"/>
    <w:rsid w:val="007B4C62"/>
    <w:rsid w:val="007C228C"/>
    <w:rsid w:val="007C26D0"/>
    <w:rsid w:val="008007C6"/>
    <w:rsid w:val="0081259D"/>
    <w:rsid w:val="008277C0"/>
    <w:rsid w:val="008435E1"/>
    <w:rsid w:val="0086468B"/>
    <w:rsid w:val="00876173"/>
    <w:rsid w:val="00896849"/>
    <w:rsid w:val="008B3A39"/>
    <w:rsid w:val="008B590E"/>
    <w:rsid w:val="008C02F0"/>
    <w:rsid w:val="008D0327"/>
    <w:rsid w:val="00901868"/>
    <w:rsid w:val="009163F2"/>
    <w:rsid w:val="0093074D"/>
    <w:rsid w:val="00936F90"/>
    <w:rsid w:val="00944DC9"/>
    <w:rsid w:val="00962419"/>
    <w:rsid w:val="009711F3"/>
    <w:rsid w:val="00987863"/>
    <w:rsid w:val="009A49ED"/>
    <w:rsid w:val="009B63CD"/>
    <w:rsid w:val="009C156E"/>
    <w:rsid w:val="009C165E"/>
    <w:rsid w:val="009C1B14"/>
    <w:rsid w:val="009C4540"/>
    <w:rsid w:val="009D3D82"/>
    <w:rsid w:val="009D4FD3"/>
    <w:rsid w:val="009E1D45"/>
    <w:rsid w:val="009F0843"/>
    <w:rsid w:val="009F1967"/>
    <w:rsid w:val="00A07623"/>
    <w:rsid w:val="00A149F4"/>
    <w:rsid w:val="00A23EAF"/>
    <w:rsid w:val="00A2508D"/>
    <w:rsid w:val="00A31B2B"/>
    <w:rsid w:val="00A320B4"/>
    <w:rsid w:val="00A44928"/>
    <w:rsid w:val="00A546E9"/>
    <w:rsid w:val="00A5703B"/>
    <w:rsid w:val="00A57351"/>
    <w:rsid w:val="00A63B81"/>
    <w:rsid w:val="00A7673D"/>
    <w:rsid w:val="00A77920"/>
    <w:rsid w:val="00AC393F"/>
    <w:rsid w:val="00AE3407"/>
    <w:rsid w:val="00AE5201"/>
    <w:rsid w:val="00AE5337"/>
    <w:rsid w:val="00AF05E8"/>
    <w:rsid w:val="00B45E6D"/>
    <w:rsid w:val="00B508F5"/>
    <w:rsid w:val="00B54EFC"/>
    <w:rsid w:val="00B920D1"/>
    <w:rsid w:val="00BA4260"/>
    <w:rsid w:val="00BA7BF0"/>
    <w:rsid w:val="00BC1A60"/>
    <w:rsid w:val="00BD2E39"/>
    <w:rsid w:val="00C03B4F"/>
    <w:rsid w:val="00C04102"/>
    <w:rsid w:val="00C04B23"/>
    <w:rsid w:val="00C05F99"/>
    <w:rsid w:val="00C2285E"/>
    <w:rsid w:val="00C27ED1"/>
    <w:rsid w:val="00C37615"/>
    <w:rsid w:val="00C53861"/>
    <w:rsid w:val="00C5424A"/>
    <w:rsid w:val="00C54F9C"/>
    <w:rsid w:val="00C570A9"/>
    <w:rsid w:val="00C829C6"/>
    <w:rsid w:val="00CB6043"/>
    <w:rsid w:val="00CC45C8"/>
    <w:rsid w:val="00CF1D79"/>
    <w:rsid w:val="00D21FA6"/>
    <w:rsid w:val="00D4385A"/>
    <w:rsid w:val="00D52B09"/>
    <w:rsid w:val="00D64758"/>
    <w:rsid w:val="00D64BB6"/>
    <w:rsid w:val="00D72C34"/>
    <w:rsid w:val="00D72E18"/>
    <w:rsid w:val="00DD0630"/>
    <w:rsid w:val="00DE12EA"/>
    <w:rsid w:val="00DE5D13"/>
    <w:rsid w:val="00DF766F"/>
    <w:rsid w:val="00E04F5C"/>
    <w:rsid w:val="00E25627"/>
    <w:rsid w:val="00E31CD0"/>
    <w:rsid w:val="00E33A55"/>
    <w:rsid w:val="00E36797"/>
    <w:rsid w:val="00E375AB"/>
    <w:rsid w:val="00E55D7E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F019F2"/>
    <w:rsid w:val="00F036C2"/>
    <w:rsid w:val="00F0786E"/>
    <w:rsid w:val="00F310E8"/>
    <w:rsid w:val="00F37AA6"/>
    <w:rsid w:val="00F41FDF"/>
    <w:rsid w:val="00F42C58"/>
    <w:rsid w:val="00F54A31"/>
    <w:rsid w:val="00F83355"/>
    <w:rsid w:val="00F846B4"/>
    <w:rsid w:val="00F95ADE"/>
    <w:rsid w:val="00FB11B5"/>
    <w:rsid w:val="00FB60F6"/>
    <w:rsid w:val="00FC6920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3B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7781-5B2F-44A3-BB51-51873AC8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888</TotalTime>
  <Pages>8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90</cp:revision>
  <cp:lastPrinted>2019-09-05T08:22:00Z</cp:lastPrinted>
  <dcterms:created xsi:type="dcterms:W3CDTF">2015-09-21T08:47:00Z</dcterms:created>
  <dcterms:modified xsi:type="dcterms:W3CDTF">2019-09-06T15:52:00Z</dcterms:modified>
</cp:coreProperties>
</file>