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857F17" w:rsidRPr="00857F17" w:rsidTr="00476881">
        <w:tc>
          <w:tcPr>
            <w:tcW w:w="2911" w:type="dxa"/>
            <w:tcBorders>
              <w:bottom w:val="single" w:sz="4" w:space="0" w:color="auto"/>
            </w:tcBorders>
          </w:tcPr>
          <w:p w:rsidR="00857F17" w:rsidRPr="00857F17" w:rsidRDefault="00857F17" w:rsidP="00857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17">
              <w:rPr>
                <w:rFonts w:ascii="Times New Roman" w:hAnsi="Times New Roman" w:cs="Times New Roman"/>
                <w:sz w:val="28"/>
                <w:szCs w:val="28"/>
              </w:rPr>
              <w:t>04 июня 2020 г.</w:t>
            </w:r>
          </w:p>
        </w:tc>
        <w:tc>
          <w:tcPr>
            <w:tcW w:w="2928" w:type="dxa"/>
            <w:gridSpan w:val="2"/>
          </w:tcPr>
          <w:p w:rsidR="00857F17" w:rsidRPr="00857F17" w:rsidRDefault="00857F17" w:rsidP="00857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857F17" w:rsidRPr="00857F17" w:rsidRDefault="00857F17" w:rsidP="00857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F17">
              <w:rPr>
                <w:rFonts w:ascii="Times New Roman" w:hAnsi="Times New Roman" w:cs="Times New Roman"/>
                <w:sz w:val="28"/>
                <w:szCs w:val="28"/>
              </w:rPr>
              <w:t>№ 101/6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57F17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EC3BB9" w:rsidRPr="00EC3BB9" w:rsidTr="00476881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8D2CD9" w:rsidRPr="00EC3BB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8D2CD9" w:rsidRPr="00EC3BB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BB9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D2CD9" w:rsidRPr="00EC3BB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EC3BB9" w:rsidRDefault="006D5084" w:rsidP="00D0156B">
      <w:pPr>
        <w:tabs>
          <w:tab w:val="left" w:pos="1134"/>
        </w:tabs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857F1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Чумаковой О.С.</w:t>
      </w:r>
      <w:r w:rsidR="00DF0262"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7C20A0"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="00DF0262"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членом</w:t>
      </w:r>
      <w:r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избирательного участка </w:t>
      </w:r>
      <w:r w:rsidR="00CA2260" w:rsidRPr="00EC3BB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Pr="00EC3BB9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  <w:r w:rsidR="007C20A0" w:rsidRPr="00EC3B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20A0" w:rsidRPr="00EC3BB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№</w:t>
      </w:r>
      <w:r w:rsidR="007C20A0" w:rsidRPr="00EC3BB9"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857F17">
        <w:rPr>
          <w:rFonts w:ascii="Times New Roman" w:hAnsi="Times New Roman" w:cs="Times New Roman"/>
          <w:b/>
          <w:snapToGrid w:val="0"/>
          <w:sz w:val="28"/>
          <w:szCs w:val="28"/>
        </w:rPr>
        <w:t>23</w:t>
      </w:r>
    </w:p>
    <w:bookmarkEnd w:id="0"/>
    <w:p w:rsidR="006D5084" w:rsidRPr="00F76897" w:rsidRDefault="006D5084" w:rsidP="00857F17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</w:t>
      </w:r>
      <w:r w:rsidR="00442023"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территориальной избирательной</w:t>
      </w:r>
      <w:r w:rsidRPr="00EC3BB9"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EC3BB9">
        <w:rPr>
          <w:rFonts w:ascii="Times New Roman" w:hAnsi="Times New Roman" w:cs="Times New Roman"/>
          <w:sz w:val="28"/>
        </w:rPr>
        <w:t>Калязинского</w:t>
      </w:r>
      <w:r w:rsidRPr="00EC3BB9">
        <w:rPr>
          <w:rFonts w:ascii="Times New Roman" w:eastAsia="Calibri" w:hAnsi="Times New Roman" w:cs="Times New Roman"/>
          <w:i/>
          <w:sz w:val="28"/>
        </w:rPr>
        <w:t xml:space="preserve"> 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 w:rsidR="00857F1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04 июня 2020 г. </w:t>
      </w:r>
      <w:r w:rsidR="00857F17" w:rsidRPr="00857F17">
        <w:rPr>
          <w:rFonts w:ascii="Times New Roman" w:eastAsia="Calibri" w:hAnsi="Times New Roman" w:cs="Times New Roman"/>
          <w:snapToGrid w:val="0"/>
          <w:sz w:val="28"/>
          <w:szCs w:val="28"/>
        </w:rPr>
        <w:t>№ 101/6</w:t>
      </w:r>
      <w:r w:rsidR="00857F17">
        <w:rPr>
          <w:rFonts w:ascii="Times New Roman" w:eastAsia="Calibri" w:hAnsi="Times New Roman" w:cs="Times New Roman"/>
          <w:snapToGrid w:val="0"/>
          <w:sz w:val="28"/>
          <w:szCs w:val="28"/>
        </w:rPr>
        <w:t>20</w:t>
      </w:r>
      <w:r w:rsidR="00857F17" w:rsidRPr="00857F1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-4 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857F17" w:rsidRPr="00857F17">
        <w:rPr>
          <w:rFonts w:ascii="Times New Roman" w:eastAsia="Calibri" w:hAnsi="Times New Roman" w:cs="Times New Roman"/>
          <w:snapToGrid w:val="0"/>
          <w:sz w:val="28"/>
          <w:szCs w:val="28"/>
        </w:rPr>
        <w:t>Об освобождении  Морозовой Н.А. от обязанностей члена участковой избирательной комиссии  с правом решающего голоса избирательного участка Калязинского района Тверской области № 323</w:t>
      </w:r>
      <w:r w:rsidR="00442023"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 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Pr="00EC3BB9"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EC3BB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6D5084" w:rsidRPr="00D0156B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DF0262">
        <w:rPr>
          <w:rFonts w:ascii="Times New Roman" w:eastAsia="Calibri" w:hAnsi="Times New Roman" w:cs="Times New Roman"/>
          <w:snapToGrid w:val="0"/>
          <w:sz w:val="28"/>
          <w:szCs w:val="28"/>
        </w:rPr>
        <w:t>членом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</w:t>
      </w:r>
      <w:proofErr w:type="gramStart"/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комиссии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C20A0">
        <w:rPr>
          <w:rFonts w:ascii="Times New Roman" w:eastAsia="Calibri" w:hAnsi="Times New Roman" w:cs="Times New Roman"/>
          <w:snapToGrid w:val="0"/>
          <w:sz w:val="28"/>
          <w:szCs w:val="28"/>
        </w:rPr>
        <w:t>с</w:t>
      </w:r>
      <w:proofErr w:type="gramEnd"/>
      <w:r w:rsidR="007C20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правом решающего голоса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</w:t>
      </w:r>
      <w:r w:rsidR="00CA2260" w:rsidRPr="00CA2260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 района</w:t>
      </w:r>
      <w:r w:rsidR="00CA2260" w:rsidRPr="00CA226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171FC3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7C20A0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№</w:t>
      </w:r>
      <w:r w:rsidR="00CA22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C20A0" w:rsidRPr="00F7791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857F17">
        <w:rPr>
          <w:rFonts w:ascii="Times New Roman" w:hAnsi="Times New Roman" w:cs="Times New Roman"/>
          <w:snapToGrid w:val="0"/>
          <w:sz w:val="28"/>
          <w:szCs w:val="28"/>
        </w:rPr>
        <w:t>23</w:t>
      </w:r>
      <w:r w:rsidR="007C20A0" w:rsidRPr="00F7791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57F17">
        <w:rPr>
          <w:rFonts w:ascii="Times New Roman" w:hAnsi="Times New Roman" w:cs="Times New Roman"/>
          <w:snapToGrid w:val="0"/>
          <w:sz w:val="28"/>
          <w:szCs w:val="28"/>
        </w:rPr>
        <w:t>Чумакову Оксану Сергеевну</w:t>
      </w:r>
      <w:r w:rsidRPr="007D6C69">
        <w:rPr>
          <w:rFonts w:ascii="Times New Roman" w:hAnsi="Times New Roman" w:cs="Times New Roman"/>
          <w:sz w:val="28"/>
          <w:szCs w:val="28"/>
        </w:rPr>
        <w:t>,</w:t>
      </w:r>
      <w:r w:rsidRPr="00F77919">
        <w:rPr>
          <w:rFonts w:ascii="Times New Roman" w:hAnsi="Times New Roman" w:cs="Times New Roman"/>
          <w:sz w:val="28"/>
          <w:szCs w:val="28"/>
        </w:rPr>
        <w:t xml:space="preserve"> </w:t>
      </w:r>
      <w:r w:rsidRPr="00E672BB">
        <w:rPr>
          <w:rFonts w:ascii="Times New Roman" w:hAnsi="Times New Roman" w:cs="Times New Roman"/>
          <w:sz w:val="28"/>
          <w:szCs w:val="28"/>
        </w:rPr>
        <w:t>19</w:t>
      </w:r>
      <w:r w:rsidR="00857F17">
        <w:rPr>
          <w:rFonts w:ascii="Times New Roman" w:hAnsi="Times New Roman" w:cs="Times New Roman"/>
          <w:sz w:val="28"/>
          <w:szCs w:val="28"/>
        </w:rPr>
        <w:t>96</w:t>
      </w:r>
      <w:r w:rsidRPr="00E672BB">
        <w:rPr>
          <w:rFonts w:ascii="Times New Roman" w:hAnsi="Times New Roman" w:cs="Times New Roman"/>
          <w:sz w:val="28"/>
          <w:szCs w:val="28"/>
        </w:rPr>
        <w:t xml:space="preserve"> </w:t>
      </w:r>
      <w:r w:rsidRPr="00E672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476881" w:rsidRPr="00E672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среднее профессиональное, </w:t>
      </w:r>
      <w:r w:rsidR="00857F17">
        <w:rPr>
          <w:rFonts w:ascii="Times New Roman" w:eastAsia="Calibri" w:hAnsi="Times New Roman" w:cs="Times New Roman"/>
          <w:snapToGrid w:val="0"/>
          <w:sz w:val="28"/>
          <w:szCs w:val="28"/>
        </w:rPr>
        <w:t>библиотекаря</w:t>
      </w:r>
      <w:r w:rsidR="00857F17" w:rsidRPr="00E672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857F17" w:rsidRPr="00857F17">
        <w:rPr>
          <w:rFonts w:ascii="Times New Roman" w:eastAsia="Calibri" w:hAnsi="Times New Roman" w:cs="Times New Roman"/>
          <w:snapToGrid w:val="0"/>
          <w:sz w:val="28"/>
          <w:szCs w:val="28"/>
        </w:rPr>
        <w:t>Семендяевск</w:t>
      </w:r>
      <w:r w:rsidR="00857F17">
        <w:rPr>
          <w:rFonts w:ascii="Times New Roman" w:eastAsia="Calibri" w:hAnsi="Times New Roman" w:cs="Times New Roman"/>
          <w:snapToGrid w:val="0"/>
          <w:sz w:val="28"/>
          <w:szCs w:val="28"/>
        </w:rPr>
        <w:t>ой</w:t>
      </w:r>
      <w:r w:rsidR="00857F17" w:rsidRPr="00857F1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библиотек</w:t>
      </w:r>
      <w:r w:rsidR="00857F17">
        <w:rPr>
          <w:rFonts w:ascii="Times New Roman" w:eastAsia="Calibri" w:hAnsi="Times New Roman" w:cs="Times New Roman"/>
          <w:snapToGrid w:val="0"/>
          <w:sz w:val="28"/>
          <w:szCs w:val="28"/>
        </w:rPr>
        <w:t>и</w:t>
      </w:r>
      <w:r w:rsidR="00857F17" w:rsidRPr="00857F1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- филиал</w:t>
      </w:r>
      <w:r w:rsidR="00857F17">
        <w:rPr>
          <w:rFonts w:ascii="Times New Roman" w:eastAsia="Calibri" w:hAnsi="Times New Roman" w:cs="Times New Roman"/>
          <w:snapToGrid w:val="0"/>
          <w:sz w:val="28"/>
          <w:szCs w:val="28"/>
        </w:rPr>
        <w:t>а</w:t>
      </w:r>
      <w:r w:rsidR="00857F17" w:rsidRPr="00857F1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МБУК "Калязинская районная межпоселенческая библиотечная система", </w:t>
      </w:r>
      <w:r w:rsidRPr="00E672BB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 w:rsidR="00AA60E8" w:rsidRPr="00E672BB"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Pr="00E672BB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для назначения в состав участковой избирательной комиссии</w:t>
      </w:r>
      <w:r w:rsidRPr="00F7791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D0156B" w:rsidRPr="00D0156B">
        <w:rPr>
          <w:rFonts w:ascii="Times New Roman" w:eastAsia="Calibri" w:hAnsi="Times New Roman" w:cs="Times New Roman"/>
          <w:snapToGrid w:val="0"/>
          <w:sz w:val="28"/>
          <w:szCs w:val="28"/>
        </w:rPr>
        <w:t>собра</w:t>
      </w:r>
      <w:r w:rsidR="00476881">
        <w:rPr>
          <w:rFonts w:ascii="Times New Roman" w:eastAsia="Calibri" w:hAnsi="Times New Roman" w:cs="Times New Roman"/>
          <w:snapToGrid w:val="0"/>
          <w:sz w:val="28"/>
          <w:szCs w:val="28"/>
        </w:rPr>
        <w:t>нием</w:t>
      </w:r>
      <w:r w:rsidR="00BE6D7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избирателей по месту </w:t>
      </w:r>
      <w:r w:rsidR="000D22F9">
        <w:rPr>
          <w:rFonts w:ascii="Times New Roman" w:eastAsia="Calibri" w:hAnsi="Times New Roman" w:cs="Times New Roman"/>
          <w:snapToGrid w:val="0"/>
          <w:sz w:val="28"/>
          <w:szCs w:val="28"/>
        </w:rPr>
        <w:t>жительства</w:t>
      </w:r>
      <w:r w:rsidR="00D0156B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476881" w:rsidRPr="00476881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26634E">
        <w:rPr>
          <w:rFonts w:ascii="Times New Roman" w:hAnsi="Times New Roman" w:cs="Times New Roman"/>
          <w:sz w:val="28"/>
          <w:szCs w:val="28"/>
        </w:rPr>
        <w:t>Разместить  настоящее</w:t>
      </w:r>
      <w:proofErr w:type="gramEnd"/>
      <w:r w:rsidRPr="0026634E">
        <w:rPr>
          <w:rFonts w:ascii="Times New Roman" w:hAnsi="Times New Roman" w:cs="Times New Roman"/>
          <w:sz w:val="28"/>
          <w:szCs w:val="28"/>
        </w:rPr>
        <w:t xml:space="preserve">  постановление на сайте территориальной избирательной комиссии в информационно – </w:t>
      </w:r>
      <w:r w:rsidR="00476881">
        <w:rPr>
          <w:rFonts w:ascii="Times New Roman" w:hAnsi="Times New Roman" w:cs="Times New Roman"/>
          <w:sz w:val="28"/>
          <w:szCs w:val="28"/>
        </w:rPr>
        <w:t>теле</w:t>
      </w:r>
      <w:r w:rsidRPr="0026634E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6D5084" w:rsidRPr="007D6C69" w:rsidRDefault="00476881" w:rsidP="00476881">
      <w:pPr>
        <w:pStyle w:val="a8"/>
        <w:spacing w:after="0" w:line="360" w:lineRule="auto"/>
        <w:ind w:left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DE1D87" w:rsidRPr="00476881" w:rsidRDefault="006D5084" w:rsidP="00476881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9932D7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9932D7">
        <w:rPr>
          <w:rFonts w:ascii="Times New Roman" w:hAnsi="Times New Roman" w:cs="Times New Roman"/>
          <w:sz w:val="28"/>
          <w:szCs w:val="24"/>
        </w:rPr>
        <w:t>онтроль исполнения настоящего постановления на председателя территориальной избирательной комиссии Калязинского</w:t>
      </w:r>
      <w:r w:rsidRPr="009932D7">
        <w:rPr>
          <w:rFonts w:ascii="Times New Roman" w:hAnsi="Times New Roman" w:cs="Times New Roman"/>
          <w:sz w:val="28"/>
          <w:szCs w:val="28"/>
        </w:rPr>
        <w:t xml:space="preserve"> района 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2D7">
        <w:rPr>
          <w:rFonts w:ascii="Times New Roman" w:hAnsi="Times New Roman" w:cs="Times New Roman"/>
          <w:sz w:val="28"/>
          <w:szCs w:val="28"/>
        </w:rPr>
        <w:t>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476881" w:rsidRPr="00EA439A" w:rsidTr="00F26784">
        <w:tc>
          <w:tcPr>
            <w:tcW w:w="4219" w:type="dxa"/>
            <w:hideMark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476881" w:rsidRPr="00EA439A" w:rsidTr="00F26784">
        <w:tc>
          <w:tcPr>
            <w:tcW w:w="4219" w:type="dxa"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881" w:rsidRPr="00EA439A" w:rsidTr="00F26784">
        <w:tc>
          <w:tcPr>
            <w:tcW w:w="4219" w:type="dxa"/>
            <w:hideMark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D0156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344"/>
    <w:rsid w:val="000527B6"/>
    <w:rsid w:val="000862BE"/>
    <w:rsid w:val="000948C0"/>
    <w:rsid w:val="000D22F9"/>
    <w:rsid w:val="0012559D"/>
    <w:rsid w:val="00127305"/>
    <w:rsid w:val="00171FC3"/>
    <w:rsid w:val="001969E7"/>
    <w:rsid w:val="001A29D7"/>
    <w:rsid w:val="002034D4"/>
    <w:rsid w:val="0026634E"/>
    <w:rsid w:val="0027415B"/>
    <w:rsid w:val="00296410"/>
    <w:rsid w:val="002E07DB"/>
    <w:rsid w:val="002F45A7"/>
    <w:rsid w:val="00350784"/>
    <w:rsid w:val="00363137"/>
    <w:rsid w:val="00383790"/>
    <w:rsid w:val="00442023"/>
    <w:rsid w:val="00476881"/>
    <w:rsid w:val="00493E1F"/>
    <w:rsid w:val="004C1AE3"/>
    <w:rsid w:val="004E6558"/>
    <w:rsid w:val="0054709B"/>
    <w:rsid w:val="0056113E"/>
    <w:rsid w:val="0058142A"/>
    <w:rsid w:val="005A0369"/>
    <w:rsid w:val="005A73DA"/>
    <w:rsid w:val="005D6FA7"/>
    <w:rsid w:val="00604854"/>
    <w:rsid w:val="0066633E"/>
    <w:rsid w:val="006D5084"/>
    <w:rsid w:val="00704B93"/>
    <w:rsid w:val="007128F8"/>
    <w:rsid w:val="0071334A"/>
    <w:rsid w:val="00752AFD"/>
    <w:rsid w:val="007C20A0"/>
    <w:rsid w:val="008277C0"/>
    <w:rsid w:val="00834B11"/>
    <w:rsid w:val="00857F17"/>
    <w:rsid w:val="008C02F0"/>
    <w:rsid w:val="008C26F7"/>
    <w:rsid w:val="008D0327"/>
    <w:rsid w:val="008D2CD9"/>
    <w:rsid w:val="008E46E9"/>
    <w:rsid w:val="00900468"/>
    <w:rsid w:val="009932D7"/>
    <w:rsid w:val="009A34BB"/>
    <w:rsid w:val="009C667F"/>
    <w:rsid w:val="00A07623"/>
    <w:rsid w:val="00A149F4"/>
    <w:rsid w:val="00A23EAF"/>
    <w:rsid w:val="00A31B2B"/>
    <w:rsid w:val="00AA38A2"/>
    <w:rsid w:val="00AA60E8"/>
    <w:rsid w:val="00AC393F"/>
    <w:rsid w:val="00AC4A54"/>
    <w:rsid w:val="00AF05E8"/>
    <w:rsid w:val="00B22BFF"/>
    <w:rsid w:val="00B323EF"/>
    <w:rsid w:val="00B45E6D"/>
    <w:rsid w:val="00B920D1"/>
    <w:rsid w:val="00BA7BF0"/>
    <w:rsid w:val="00BB0C26"/>
    <w:rsid w:val="00BE6D7C"/>
    <w:rsid w:val="00BF0A47"/>
    <w:rsid w:val="00C04102"/>
    <w:rsid w:val="00C30531"/>
    <w:rsid w:val="00C37615"/>
    <w:rsid w:val="00C67641"/>
    <w:rsid w:val="00C84D8D"/>
    <w:rsid w:val="00CA2260"/>
    <w:rsid w:val="00D0156B"/>
    <w:rsid w:val="00D01EB3"/>
    <w:rsid w:val="00D062B3"/>
    <w:rsid w:val="00D516C0"/>
    <w:rsid w:val="00D528DB"/>
    <w:rsid w:val="00D72E18"/>
    <w:rsid w:val="00DA56B3"/>
    <w:rsid w:val="00DD59F2"/>
    <w:rsid w:val="00DE12EA"/>
    <w:rsid w:val="00DE1D87"/>
    <w:rsid w:val="00DE5D13"/>
    <w:rsid w:val="00DF0262"/>
    <w:rsid w:val="00E60F6C"/>
    <w:rsid w:val="00E6149A"/>
    <w:rsid w:val="00E672BB"/>
    <w:rsid w:val="00E67BCD"/>
    <w:rsid w:val="00E7710C"/>
    <w:rsid w:val="00E87FC0"/>
    <w:rsid w:val="00EC3BB9"/>
    <w:rsid w:val="00EE2A76"/>
    <w:rsid w:val="00F036C2"/>
    <w:rsid w:val="00F13B93"/>
    <w:rsid w:val="00F36B3C"/>
    <w:rsid w:val="00F77919"/>
    <w:rsid w:val="00F83355"/>
    <w:rsid w:val="00F846B4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CE46"/>
  <w15:docId w15:val="{1FD6C1CB-7E6F-4AF9-A26F-7B7AB037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DCFF1-82E4-44E5-887F-F2B150F0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501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56</cp:revision>
  <cp:lastPrinted>2020-06-03T08:17:00Z</cp:lastPrinted>
  <dcterms:created xsi:type="dcterms:W3CDTF">2015-09-21T08:47:00Z</dcterms:created>
  <dcterms:modified xsi:type="dcterms:W3CDTF">2020-06-03T08:20:00Z</dcterms:modified>
</cp:coreProperties>
</file>