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12" w:rsidRPr="002034D4" w:rsidRDefault="00877F12" w:rsidP="00877F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877F12" w:rsidRPr="002034D4" w:rsidRDefault="00877F12" w:rsidP="00877F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4"/>
        <w:gridCol w:w="3081"/>
        <w:gridCol w:w="10"/>
        <w:gridCol w:w="3085"/>
        <w:gridCol w:w="618"/>
      </w:tblGrid>
      <w:tr w:rsidR="005C2F21" w:rsidRPr="005C2F21" w:rsidTr="00DB4920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877F12" w:rsidRPr="005C2F21" w:rsidRDefault="005C2F21" w:rsidP="0087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F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77F12" w:rsidRPr="005C2F21">
              <w:rPr>
                <w:rFonts w:ascii="Times New Roman" w:hAnsi="Times New Roman" w:cs="Times New Roman"/>
                <w:sz w:val="28"/>
                <w:szCs w:val="28"/>
              </w:rPr>
              <w:t xml:space="preserve"> января  2020 г.</w:t>
            </w:r>
          </w:p>
        </w:tc>
        <w:tc>
          <w:tcPr>
            <w:tcW w:w="3091" w:type="dxa"/>
            <w:gridSpan w:val="2"/>
          </w:tcPr>
          <w:p w:rsidR="00877F12" w:rsidRPr="005C2F21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877F12" w:rsidRPr="005C2F21" w:rsidRDefault="00877F12" w:rsidP="0087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F21">
              <w:rPr>
                <w:rFonts w:ascii="Times New Roman" w:hAnsi="Times New Roman" w:cs="Times New Roman"/>
                <w:sz w:val="28"/>
                <w:szCs w:val="28"/>
              </w:rPr>
              <w:t>№ 95/583-4</w:t>
            </w:r>
          </w:p>
        </w:tc>
      </w:tr>
      <w:tr w:rsidR="00877F12" w:rsidRPr="002034D4" w:rsidTr="00DB4920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877F12" w:rsidRPr="002034D4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77F12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877F12" w:rsidRPr="002034D4" w:rsidRDefault="00877F12" w:rsidP="00D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A9029F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A9029F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работы  территориальной избирательной комиссии Калязинского района  на 20</w:t>
      </w:r>
      <w:r w:rsidR="00877F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 w:rsidR="00A9029F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</w:t>
      </w:r>
    </w:p>
    <w:p w:rsidR="003B033B" w:rsidRDefault="00877F12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сообщение председателя  территориальной избирательной комиссии Калязинского района</w:t>
      </w:r>
      <w:r w:rsidR="00350A76">
        <w:rPr>
          <w:rFonts w:ascii="Times New Roman" w:hAnsi="Times New Roman" w:cs="Times New Roman"/>
          <w:sz w:val="28"/>
          <w:szCs w:val="28"/>
        </w:rPr>
        <w:t xml:space="preserve"> М.Н. Емельяновой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Плана работы</w:t>
      </w:r>
      <w:r w:rsidRPr="00877F12">
        <w:t xml:space="preserve"> </w:t>
      </w:r>
      <w:r w:rsidRPr="00877F1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Калязинского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июль-декабрь 2019 года, н</w:t>
      </w:r>
      <w:r w:rsidR="003B03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3B033B" w:rsidRPr="00AA0DC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B033B">
        <w:rPr>
          <w:rFonts w:ascii="Times New Roman" w:hAnsi="Times New Roman" w:cs="Times New Roman"/>
          <w:sz w:val="28"/>
          <w:szCs w:val="28"/>
        </w:rPr>
        <w:t>22 Избирательного Кодекса Тверской области от 07.04.2003 года № 20-ЗО территориальная избирательная комиссия Калязинского района</w:t>
      </w:r>
      <w:r w:rsidR="003B033B">
        <w:rPr>
          <w:rFonts w:ascii="Times New Roman" w:hAnsi="Times New Roman" w:cs="Times New Roman"/>
          <w:szCs w:val="28"/>
        </w:rPr>
        <w:t xml:space="preserve">  </w:t>
      </w:r>
      <w:r w:rsidR="003B033B"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3B033B" w:rsidRPr="00A23F9E">
        <w:rPr>
          <w:rFonts w:ascii="Times New Roman" w:hAnsi="Times New Roman" w:cs="Times New Roman"/>
          <w:sz w:val="28"/>
          <w:szCs w:val="28"/>
        </w:rPr>
        <w:t>:</w:t>
      </w:r>
    </w:p>
    <w:p w:rsidR="00877F12" w:rsidRDefault="00877F12" w:rsidP="00A9029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выполнении </w:t>
      </w:r>
      <w:r w:rsidRPr="00877F12">
        <w:rPr>
          <w:rFonts w:ascii="Times New Roman" w:hAnsi="Times New Roman" w:cs="Times New Roman"/>
          <w:sz w:val="28"/>
          <w:szCs w:val="28"/>
        </w:rPr>
        <w:t>Плана работы территориальной избирательной комиссии Калязинского района на июль-декабрь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33B" w:rsidRPr="00A9029F" w:rsidRDefault="00877F12" w:rsidP="00A9029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B033B" w:rsidRPr="00A9029F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9029F" w:rsidRPr="00A9029F">
        <w:rPr>
          <w:rFonts w:ascii="Times New Roman" w:hAnsi="Times New Roman" w:cs="Times New Roman"/>
          <w:sz w:val="28"/>
          <w:szCs w:val="28"/>
        </w:rPr>
        <w:t>работы  территориальной избирательной комиссии Калязин</w:t>
      </w:r>
      <w:r>
        <w:rPr>
          <w:rFonts w:ascii="Times New Roman" w:hAnsi="Times New Roman" w:cs="Times New Roman"/>
          <w:sz w:val="28"/>
          <w:szCs w:val="28"/>
        </w:rPr>
        <w:t>ского района  на 2020</w:t>
      </w:r>
      <w:r w:rsidR="00A9029F" w:rsidRPr="00A9029F">
        <w:rPr>
          <w:rFonts w:ascii="Times New Roman" w:hAnsi="Times New Roman" w:cs="Times New Roman"/>
          <w:sz w:val="28"/>
          <w:szCs w:val="28"/>
        </w:rPr>
        <w:t xml:space="preserve"> год</w:t>
      </w:r>
      <w:r w:rsidR="00CB3781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3B033B" w:rsidRPr="00A9029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03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1D" w:rsidRPr="003B033B" w:rsidRDefault="00911228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033B">
        <w:rPr>
          <w:rFonts w:ascii="Times New Roman" w:hAnsi="Times New Roman" w:cs="Times New Roman"/>
          <w:sz w:val="28"/>
          <w:szCs w:val="28"/>
        </w:rPr>
        <w:t xml:space="preserve">озложить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B033B" w:rsidRPr="003B033B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</w:t>
      </w:r>
      <w:r w:rsidR="00523D73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3B033B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877F12" w:rsidRPr="003B2806" w:rsidTr="00877F12">
        <w:tc>
          <w:tcPr>
            <w:tcW w:w="4219" w:type="dxa"/>
            <w:hideMark/>
          </w:tcPr>
          <w:p w:rsidR="00877F12" w:rsidRPr="003B2806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77F12" w:rsidRPr="003B2806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77F12" w:rsidRPr="003B2806" w:rsidTr="00877F12">
        <w:tc>
          <w:tcPr>
            <w:tcW w:w="4219" w:type="dxa"/>
          </w:tcPr>
          <w:p w:rsidR="00877F12" w:rsidRPr="003B2806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7F12" w:rsidRPr="003B2806" w:rsidTr="00877F12">
        <w:tc>
          <w:tcPr>
            <w:tcW w:w="4219" w:type="dxa"/>
            <w:hideMark/>
          </w:tcPr>
          <w:p w:rsidR="00877F12" w:rsidRPr="003B2806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77F12" w:rsidRPr="003B2806" w:rsidRDefault="00877F12" w:rsidP="00D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877F12" w:rsidRPr="003B2806" w:rsidRDefault="00877F12" w:rsidP="00DB492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FF0CA5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0CA5"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C2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877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 2020</w:t>
      </w: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77F12" w:rsidRPr="00877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95/583-4</w:t>
      </w:r>
    </w:p>
    <w:p w:rsidR="00A9029F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9029F" w:rsidRPr="00A9029F" w:rsidRDefault="00A9029F" w:rsidP="00A9029F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ПЛАН</w:t>
      </w:r>
    </w:p>
    <w:p w:rsidR="00A9029F" w:rsidRDefault="00A9029F" w:rsidP="00A90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территориальной избирательной комиссии Калязинского района  на 20</w:t>
      </w:r>
      <w:r w:rsidR="00877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85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E7FCD" w:rsidRPr="00A9029F" w:rsidRDefault="003E7FCD" w:rsidP="00A90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A9029F" w:rsidRDefault="00A9029F" w:rsidP="00A9029F">
      <w:pPr>
        <w:numPr>
          <w:ilvl w:val="0"/>
          <w:numId w:val="8"/>
        </w:numPr>
        <w:tabs>
          <w:tab w:val="left" w:pos="-7628"/>
        </w:tabs>
        <w:suppressAutoHyphens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</w:t>
      </w:r>
    </w:p>
    <w:p w:rsidR="00877F12" w:rsidRDefault="00877F12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CD" w:rsidRDefault="003E7FCD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проведению </w:t>
      </w:r>
      <w:proofErr w:type="gramStart"/>
      <w:r w:rsidRPr="003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Законодательного Собрания Тверской области седьмого созыва</w:t>
      </w:r>
      <w:proofErr w:type="gramEnd"/>
      <w:r w:rsidRPr="003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Губернатора Тверской области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мероприятий по повышению правовой культуры избирателей (участников референдума) и обучению организаторов выборов и референдумов в Калязинском районе на 20</w:t>
      </w:r>
      <w:r w:rsidR="00877F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 отдельному плану).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участковых избирательных комиссий, резерва участковых избирательных комиссий.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членов участковых и</w:t>
      </w:r>
      <w:r w:rsidR="003E7FCD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збирательных комиссий и резерва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составов участковых избирательных комиссий.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 по вопросам оказания содействия избирательным комиссиям в реализации их полномочий по подготовке выборов в органы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по вопросам совершенствования избирательного законодательства.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местными  отделениями политических партий, иными общественными объединениями по вопросам их участия в выборах.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со средствами массовой информации в целях обеспечения открытости и гласности избирательного процесса в Калязинском районе, освещения деятельности территориальной  и участковых  избирательных комиссий  Калязинского района. 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lastRenderedPageBreak/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Осуществление работы с молодыми избирателями.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</w:t>
      </w:r>
      <w:r w:rsidR="003E7FCD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 (далее ГАС «Выборы»)</w:t>
      </w: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, обеспечение мер безопасности при эксплуатации ГАС «Выборы». 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</w:t>
      </w:r>
      <w:r w:rsidR="003E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соблюдения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по обеспечению безопасности информации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ГАС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«Выборы».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29F" w:rsidRPr="00A9029F" w:rsidRDefault="00A9029F" w:rsidP="00A9029F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осуществлени</w:t>
      </w:r>
      <w:r w:rsidR="003E7FC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(учета) избирателей, составлением и уточнением списков избирателей.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 Калязинского района.</w:t>
      </w:r>
    </w:p>
    <w:p w:rsidR="00A9029F" w:rsidRPr="00A9029F" w:rsidRDefault="00A9029F" w:rsidP="00A9029F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выполнения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ГАС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«Выборы» работ по учету сведений об участковых избирательных комиссиях, формируемых на территории Калязинского  района  на постоянной основе срока полномочий </w:t>
      </w:r>
      <w:r w:rsidR="007A0B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3E7FCD">
        <w:rPr>
          <w:rFonts w:ascii="Times New Roman" w:eastAsia="Times New Roman" w:hAnsi="Times New Roman" w:cs="Times New Roman"/>
          <w:sz w:val="28"/>
          <w:szCs w:val="24"/>
          <w:lang w:eastAsia="ru-RU"/>
        </w:rPr>
        <w:t>8-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3E7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proofErr w:type="spellStart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г.г</w:t>
      </w:r>
      <w:proofErr w:type="spellEnd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. и учета сведений о резерве составов участковых избирательных комиссий.</w:t>
      </w:r>
    </w:p>
    <w:p w:rsid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профессиональной подготовки членов территориальной и участковых избирательных комиссий Калязинского района.</w:t>
      </w:r>
    </w:p>
    <w:p w:rsidR="007A0B45" w:rsidRPr="00A9029F" w:rsidRDefault="007A0B45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29F" w:rsidRPr="00A9029F" w:rsidRDefault="00A9029F" w:rsidP="003E7FCD">
      <w:pPr>
        <w:tabs>
          <w:tab w:val="left" w:pos="72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II.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902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Вопросы для рассмотрения на заседаниях территориальной  избирательной комиссии Калязинского района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Январь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Плане взаимодействия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здоровья на </w:t>
      </w:r>
      <w:r w:rsidR="00877F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2020</w:t>
      </w:r>
      <w:r w:rsidRPr="00A9029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</w:t>
      </w:r>
      <w:r w:rsidR="00877F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2020</w:t>
      </w:r>
      <w:r w:rsidRPr="00A9029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год  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D85451" w:rsidRDefault="00D85451" w:rsidP="007A0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- графике обучения  членов территориальной избирательной комиссии, участковых избирательных комиссий и резерва составов участковых избирательных комиссий Калязинского района Тверской области на </w:t>
      </w:r>
      <w:r w:rsidR="00877F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9029F" w:rsidRPr="00D85451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FF0CA5" w:rsidRDefault="00A9029F" w:rsidP="007A0B45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C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 w:rsidRPr="00FF0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Pr="00FF0C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молодого избирателя в Калязинском районе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кандидатурах для исключения из резерва составов УИК</w:t>
      </w:r>
    </w:p>
    <w:p w:rsid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3E7FCD" w:rsidRPr="003E7FCD" w:rsidRDefault="003E7FCD" w:rsidP="003E7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Pr="003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среди избирателей, являющихся инвалидами, на лучшее сочинение, заметку, очерк «Выбираю Победу!», посвященные 75-летию Победы в Великой Отечественной войне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3E7FCD" w:rsidRPr="003E7FCD" w:rsidTr="00DB4920">
        <w:tc>
          <w:tcPr>
            <w:tcW w:w="3969" w:type="dxa"/>
          </w:tcPr>
          <w:p w:rsidR="003E7FCD" w:rsidRPr="003E7FCD" w:rsidRDefault="003E7FCD" w:rsidP="003E7FCD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7FCD" w:rsidRPr="003E7FCD" w:rsidRDefault="003E7FCD" w:rsidP="003E7FCD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7F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Емельянова М. Н.</w:t>
            </w:r>
          </w:p>
        </w:tc>
      </w:tr>
    </w:tbl>
    <w:p w:rsidR="00A67BA4" w:rsidRPr="00A67BA4" w:rsidRDefault="00A67BA4" w:rsidP="00A67BA4">
      <w:pPr>
        <w:widowControl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конкурсной комиссии для определения результатов и подведения итогов муниципального этапа областного конкурса «Наш выбор-будущее России!» на лучший плакат, рисунок, литературную и творческую работы</w:t>
      </w:r>
    </w:p>
    <w:p w:rsidR="003E7FCD" w:rsidRPr="00012C68" w:rsidRDefault="00012C68" w:rsidP="00012C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 предложении  кандидатур для дополнительного зачисления в резерв составов участковых избирательных комиссий срока полномочий 201</w:t>
      </w:r>
      <w:r w:rsidR="003E7FCD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8-2023</w:t>
      </w: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 годов</w:t>
      </w:r>
    </w:p>
    <w:p w:rsid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A0B45" w:rsidRPr="00A9029F" w:rsidRDefault="007A0B45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Апрель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мероприятий среди избирателей старшего поколения к </w:t>
      </w:r>
      <w:r w:rsidR="00A85D45"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75-летию П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в Великой Отечественной войне.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составах участковых избирательных комиссий Калязинского района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Май</w:t>
      </w:r>
    </w:p>
    <w:p w:rsidR="00A9029F" w:rsidRPr="00A9029F" w:rsidRDefault="00A9029F" w:rsidP="007A0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территориальной избирательной комиссии Калязинского района по повышению правовой культуры молодых и будущих избирателей Калязинского района в летний период.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A9029F" w:rsidRDefault="00A9029F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О  проведении выборов лидера  общественного мнения загородного детского  оздоровительного лагеря «Буревестник»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Июнь</w:t>
      </w:r>
    </w:p>
    <w:p w:rsidR="00A85D45" w:rsidRPr="007C04D4" w:rsidRDefault="00A85D45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изменениях в составах участковых избирательных комиссий Калязинского района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7C04D4" w:rsidRDefault="00A85D45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 сборе предложений для дополнительного зачисления в резерв составов участковых комиссий Тверской области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7C04D4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:rsidR="00A85D45" w:rsidRPr="007C04D4" w:rsidRDefault="00A85D45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конкурсе «Наш выбор-будущее России» на лучший плакат, рисунок, литературную и творческую работы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85D45" w:rsidRPr="007C04D4" w:rsidRDefault="00A85D45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зачислении в резерв составов участковых комиссий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A0B45" w:rsidRDefault="007A0B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45" w:rsidRDefault="007A0B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D45" w:rsidRPr="007C04D4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Сентябрь </w:t>
      </w:r>
    </w:p>
    <w:p w:rsidR="00A85D45" w:rsidRPr="00A85D45" w:rsidRDefault="00A85D45" w:rsidP="007A0B4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kern w:val="1"/>
          <w:sz w:val="28"/>
          <w:szCs w:val="20"/>
          <w:lang w:eastAsia="ar-SA"/>
        </w:rPr>
      </w:pPr>
      <w:r w:rsidRPr="007C04D4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О </w:t>
      </w:r>
      <w:r w:rsidRPr="00A85D45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проведении </w:t>
      </w:r>
      <w:r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муниципального эта</w:t>
      </w:r>
      <w:r w:rsidRPr="00A85D45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па Всероссийской олимпиады школьников по вопросам избирательного права и избирательного процесса в 2020/2021 учебном году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7C04D4" w:rsidRDefault="00A85D45" w:rsidP="007A0B4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7C04D4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 подготовке и передаче документов в муниципальный архив на постоянное хранение.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7C04D4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Октябрь</w:t>
      </w:r>
    </w:p>
    <w:p w:rsidR="00A85D45" w:rsidRPr="007C04D4" w:rsidRDefault="00A85D45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составах участковых избирательных комиссий Калязинского района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7C04D4" w:rsidRDefault="00A85D45" w:rsidP="00A85D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Ноябрь</w:t>
      </w:r>
    </w:p>
    <w:p w:rsidR="00DB189C" w:rsidRDefault="00DB189C" w:rsidP="007A0B45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заместителя председателя территориальной избирательной комиссии Калязинского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2020-2025 гг.</w:t>
      </w:r>
    </w:p>
    <w:p w:rsidR="00E7273F" w:rsidRPr="00E7273F" w:rsidRDefault="00E7273F" w:rsidP="00E7273F">
      <w:pPr>
        <w:pStyle w:val="a4"/>
        <w:tabs>
          <w:tab w:val="left" w:pos="993"/>
        </w:tabs>
        <w:spacing w:after="0" w:line="360" w:lineRule="auto"/>
        <w:ind w:left="77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2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DB189C" w:rsidRDefault="00DB189C" w:rsidP="007A0B45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9C">
        <w:t xml:space="preserve"> </w:t>
      </w:r>
      <w:r w:rsidRPr="00DB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заместителя председателя территориальной избирательной комиссии Калязинского района срока полномочий </w:t>
      </w:r>
      <w:r w:rsidR="00E72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2020-2025 гг.</w:t>
      </w:r>
    </w:p>
    <w:p w:rsidR="00E7273F" w:rsidRPr="00E7273F" w:rsidRDefault="00E7273F" w:rsidP="00E7273F">
      <w:pPr>
        <w:pStyle w:val="a4"/>
        <w:tabs>
          <w:tab w:val="left" w:pos="993"/>
        </w:tabs>
        <w:spacing w:after="0" w:line="360" w:lineRule="auto"/>
        <w:ind w:left="77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2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E7273F" w:rsidRPr="00E7273F" w:rsidRDefault="00E7273F" w:rsidP="007A0B45">
      <w:pPr>
        <w:pStyle w:val="a4"/>
        <w:tabs>
          <w:tab w:val="left" w:pos="993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составов рабочих групп при</w:t>
      </w:r>
      <w:r w:rsidRPr="00E7273F">
        <w:t xml:space="preserve"> </w:t>
      </w:r>
      <w:r w:rsidRPr="00E7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Калязинского района срока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273F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2020-2025 гг.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85D45" w:rsidRPr="007C04D4" w:rsidRDefault="00A85D45" w:rsidP="00A85D45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7C04D4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Декабрь</w:t>
      </w:r>
    </w:p>
    <w:p w:rsidR="00A85D45" w:rsidRPr="007C04D4" w:rsidRDefault="00A85D45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плане работы территориальной избирательной комиссии Калязинского района на </w:t>
      </w:r>
      <w:r w:rsidR="00DB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7C0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A85D45" w:rsidRPr="007C04D4" w:rsidRDefault="00A85D45" w:rsidP="00A85D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85D45" w:rsidRPr="00A9029F" w:rsidRDefault="00A85D45" w:rsidP="00A85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3.Организационно – методическая работа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совместно с администрацией Калязинского района мероприятий по реализации Положения о Государственной системе регистрации (учету) избирателей, проживающих на территории Калязинского  района.</w:t>
      </w:r>
    </w:p>
    <w:p w:rsidR="007A0B45" w:rsidRPr="00A9029F" w:rsidRDefault="005A3897" w:rsidP="007A0B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bookmarkStart w:id="0" w:name="_GoBack"/>
      <w:bookmarkEnd w:id="0"/>
      <w:r w:rsidR="007A0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7A0B45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повышению профессиональной подготовки организаторов выборов и правовое обучение избирателей Калязинского района  (по отдельному плану).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период: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организационной, методической и консультативной помощи по вопросу участия  победителей и призеров  второго этапа областного конкурса старшеклассников по избирательному  законодательству  в  третьем  этапе олимпиады.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E7273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евраль, сентябрь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67BA4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методической, консультативной помощи участникам областного конкурса «Наш выбор – будущее России!» на лучший плакат, рисунок, литературную и творческую работы среди учащихся общеобразовательных школ Калязинского района.</w:t>
      </w:r>
      <w:proofErr w:type="gramEnd"/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нварь – март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муниципального этапа областного конкурса «Наш выбор-будущее России!» на лучший плакат, рисунок, литературную и творческую работы среди учащихся общеобразовательных школ Калязинского  района.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и призеров.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Проведение совместного заседания рабочей группы при ТИК  Калязинского района по обеспечению избирательных прав граждан с ограниченными возможностями с представителями отдела социальной защиты населения</w:t>
      </w:r>
      <w:r w:rsidR="00E727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районного Совета ветеранов войны и труда</w:t>
      </w:r>
      <w:r w:rsidR="00531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вопросам</w:t>
      </w:r>
      <w:r w:rsidR="00E727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повышени</w:t>
      </w:r>
      <w:r w:rsidR="00531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правовой культуры граждан</w:t>
      </w:r>
      <w:r w:rsidR="00531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ограниченными возможностями </w:t>
      </w: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 </w:t>
      </w: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учетом анализа данной работы при проведении выборов различного уровня в Калязинском районе.</w:t>
      </w:r>
      <w:proofErr w:type="gramEnd"/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Ока</w:t>
      </w:r>
      <w:r w:rsidR="0053177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зание правовой, организационной,</w:t>
      </w: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методической помощи участковым избирательным </w:t>
      </w:r>
      <w:proofErr w:type="gramStart"/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комиссиям</w:t>
      </w:r>
      <w:proofErr w:type="gramEnd"/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 работающим на постоянной основе на территории Калязинского  района, контроль за соблюдением участковыми избирательными комиссиями требований действующего законодательства. 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остоянно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Организация учебы по повышению уровня профессиональной квалификации членов территориальной, участковых избирательных комиссий, резерва составов  УИК.</w:t>
      </w:r>
    </w:p>
    <w:p w:rsid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89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                    </w:t>
      </w:r>
      <w:r w:rsidR="00A9029F"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531770" w:rsidRPr="007C04D4" w:rsidRDefault="00531770" w:rsidP="005317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территориальной избирательной комиссии Калязинского района в мероприятиях, проводимых избирательной комиссией Тверской области</w:t>
      </w:r>
    </w:p>
    <w:p w:rsidR="00531770" w:rsidRPr="007C04D4" w:rsidRDefault="005A3897" w:rsidP="0053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31770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531770"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</w:t>
      </w:r>
      <w:r w:rsidR="00531770"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531770" w:rsidRPr="007C04D4" w:rsidRDefault="00531770" w:rsidP="00531770">
      <w:pPr>
        <w:tabs>
          <w:tab w:val="left" w:pos="142"/>
        </w:tabs>
        <w:suppressAutoHyphens/>
        <w:spacing w:after="120" w:line="360" w:lineRule="auto"/>
        <w:ind w:left="14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C04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Участие в тематических обучающих дистанционных семинарах для кадров избирательных комиссий и других участников избирательного процесса, проводимых ИКТО</w:t>
      </w:r>
    </w:p>
    <w:p w:rsidR="00531770" w:rsidRDefault="005A3897" w:rsidP="0053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31770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531770"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</w:t>
      </w:r>
      <w:r w:rsidR="00531770"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012C68" w:rsidRPr="00012C68" w:rsidRDefault="00012C68" w:rsidP="00012C68">
      <w:pPr>
        <w:pStyle w:val="a7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12C6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Организация и проведение Дня открытых дверей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территориальной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Калязинского района</w:t>
      </w:r>
      <w:r w:rsidRPr="00012C6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для молодых </w:t>
      </w:r>
      <w:r w:rsidRPr="00012C6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 будущих</w:t>
      </w:r>
      <w:r w:rsidRPr="00012C6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избирателей</w:t>
      </w:r>
    </w:p>
    <w:p w:rsidR="00012C68" w:rsidRPr="00012C68" w:rsidRDefault="00012C68" w:rsidP="00012C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67BA4" w:rsidRPr="00ED047B" w:rsidRDefault="00A67BA4" w:rsidP="00A67B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7B">
        <w:rPr>
          <w:rFonts w:ascii="Times New Roman" w:hAnsi="Times New Roman" w:cs="Times New Roman"/>
          <w:sz w:val="28"/>
          <w:szCs w:val="28"/>
        </w:rPr>
        <w:t>Формирование и обновление базы данных членов участковых избирательных комиссий, прошедших обучение, организованное избирательной комиссией Калязинского района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808"/>
      </w:tblGrid>
      <w:tr w:rsidR="00A67BA4" w:rsidRPr="00ED047B" w:rsidTr="009B6082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ED047B" w:rsidRDefault="005A3897" w:rsidP="005A3897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A67BA4"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есь период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ED047B" w:rsidRDefault="00A67BA4" w:rsidP="009B6082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 А.</w:t>
            </w:r>
          </w:p>
        </w:tc>
      </w:tr>
    </w:tbl>
    <w:p w:rsidR="00531770" w:rsidRPr="00531770" w:rsidRDefault="00531770" w:rsidP="00531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4.Информационно-аналитическое обеспечение деятельности территориальной избирательной комиссии</w:t>
      </w:r>
    </w:p>
    <w:p w:rsidR="00C0427A" w:rsidRPr="00A9029F" w:rsidRDefault="00C0427A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BA4" w:rsidRPr="00337A44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Предоставление в избирательную комиссию Тверской области  информации о работе по повышению правовой культуры избирателей, организаторов выборов.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4095"/>
      </w:tblGrid>
      <w:tr w:rsidR="00A67BA4" w:rsidRPr="00337A44" w:rsidTr="009B6082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A67BA4" w:rsidP="005A3897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A67BA4" w:rsidRPr="00337A44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Подготовка и направление в избирательную комиссию Тверской области сведений о численности избирателей, зарегистрированных на территории Калязинского района по состоянию  на 1 января и 1  июля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080"/>
      </w:tblGrid>
      <w:tr w:rsidR="00A67BA4" w:rsidRPr="00573426" w:rsidTr="009B608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573426" w:rsidRDefault="005A3897" w:rsidP="005A3897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67BA4" w:rsidRPr="00573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нварь, июнь:                        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573426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3426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A67BA4" w:rsidRPr="00337A44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Подготовка и направление в избирательную комиссию Тверской области сведений об изменениях в составе депутатского корпуса представительных органов муниципальных образований  Калязинского района на первое число каждого месяца.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4048"/>
      </w:tblGrid>
      <w:tr w:rsidR="00A67BA4" w:rsidRPr="00337A44" w:rsidTr="009B6082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5A3897" w:rsidP="005A3897">
            <w:pPr>
              <w:spacing w:before="120" w:after="120" w:line="360" w:lineRule="auto"/>
              <w:ind w:firstLine="17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A67BA4"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жемесячно,  до 5 числа                    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A67BA4" w:rsidRPr="0071707B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Осуществление автоматизированной регистрации (учета) избирателей. Формирование на КСА территориальной избирательной комиссии Калязинского района и передача в избирательную комиссию Тверской области фрагмента базы данных подсистемы «Регистр избирателей, участников референдума», по состоянию на 1 января и 1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71707B">
        <w:rPr>
          <w:rFonts w:ascii="Times New Roman" w:hAnsi="Times New Roman" w:cs="Times New Roman"/>
          <w:sz w:val="28"/>
          <w:szCs w:val="28"/>
        </w:rPr>
        <w:t>Обеспечение установления численности избирателей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707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202"/>
      </w:tblGrid>
      <w:tr w:rsidR="00A67BA4" w:rsidRPr="00337A44" w:rsidTr="009B6082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A67BA4" w:rsidP="009B6082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5A3897" w:rsidRDefault="005A3897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к районному Дню молодого избирателя </w:t>
      </w:r>
      <w:r w:rsidR="00C0427A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2020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 совместно  с отделом  образования, отделом по делам культуры</w:t>
      </w:r>
      <w:r w:rsidR="00C04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молодежи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администрации  Калязинского района.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организационных мероприятий по награждению победителей муниципального  этапа конкурса « Наш выбор — будущее России!» 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</w:t>
      </w:r>
      <w:r w:rsidR="00C04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в районной газете «Вперед» материалов о деятельности территориальной  и участковых избирательной комиссии, по разъяснению избирательного законодательства.  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период: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передача опыта работы по повышению правовой культуры молодых избирателей в общеобразовательных  учебных заведениях района. 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A9029F" w:rsidRPr="00C0427A" w:rsidRDefault="00A9029F" w:rsidP="00C04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5.Осуществление контроля  исполнения нормативных актов и иных документов, поступающих в территориальную избирательную комиссию Калязинского района  из избирательной комиссии Тверской области, и других организаций и учреждений</w:t>
      </w:r>
    </w:p>
    <w:p w:rsidR="00A67BA4" w:rsidRPr="00A9029F" w:rsidRDefault="00A67BA4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постоянного контроля  исполнения постановлений ЦИК РФ, избирательной комиссии Тверской области, ежемесячный анализ состояния контроля.</w:t>
      </w:r>
    </w:p>
    <w:p w:rsid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67BA4" w:rsidRPr="00337A44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Осуществление контроля исполнения запросов ИКТО,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829"/>
      </w:tblGrid>
      <w:tr w:rsidR="00A67BA4" w:rsidRPr="00337A44" w:rsidTr="009B6082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5A3897" w:rsidP="005A3897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A67BA4"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есь период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A4" w:rsidRPr="00337A44" w:rsidRDefault="00A67BA4" w:rsidP="009B6082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A67BA4" w:rsidRPr="00A67BA4" w:rsidRDefault="00A67BA4" w:rsidP="00A6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A9029F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6.Рассмотрение обращений избирателей, должностных лиц, поступающих в территориальную избирательную комиссию о    нарушениях избирательного законодательства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A9029F" w:rsidRDefault="00A9029F" w:rsidP="00C0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Организация финансово-хозяйственной деятельности территориальной избирательной комиссии 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бухгалтерского учета результатов финансово – хозяйственной деятельности, ведение бухгалтерского делопроизводства территориальной избирательной комиссии  Калязинского района.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Емельянова М. Н., </w:t>
      </w:r>
      <w:r w:rsidR="00C04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A9029F" w:rsidRPr="00A67BA4" w:rsidRDefault="00A9029F" w:rsidP="00A6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систематического контроля </w:t>
      </w:r>
      <w:r w:rsid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своевременности </w:t>
      </w:r>
      <w:r w:rsidRP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правильност</w:t>
      </w:r>
      <w:r w:rsid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финансовых средств, выделенных из областного бюджета, анализ исполнения смет расходов на обеспечение деятельности территориальной избирательной комиссии.</w:t>
      </w:r>
    </w:p>
    <w:p w:rsidR="00C0427A" w:rsidRPr="00C0427A" w:rsidRDefault="005A3897" w:rsidP="00C0427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Крюкова С.В.</w:t>
      </w:r>
    </w:p>
    <w:p w:rsidR="00A67BA4" w:rsidRPr="00337A44" w:rsidRDefault="00A67BA4" w:rsidP="00A67BA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Калязинского района</w:t>
      </w:r>
    </w:p>
    <w:p w:rsidR="00A9029F" w:rsidRPr="00A9029F" w:rsidRDefault="005A3897" w:rsidP="00A67BA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Крюкова С.В.</w:t>
      </w:r>
    </w:p>
    <w:p w:rsidR="00A9029F" w:rsidRPr="00A9029F" w:rsidRDefault="00A9029F" w:rsidP="00A6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обработка первичных документов по ведению бухгалтерского учета в комиссии. </w:t>
      </w:r>
    </w:p>
    <w:p w:rsid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7A0B45" w:rsidRDefault="007A0B45" w:rsidP="007A0B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  Избирательную комиссию Тверской области отчетов о поступлении и расходовании средств областного бюджета, выделенных на обеспечение деятельности территориальной избирательной комиссии.</w:t>
      </w:r>
      <w:r w:rsidRPr="007A0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7A0B45" w:rsidRDefault="005A3897" w:rsidP="007A0B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A0B45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7A0B45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A67BA4" w:rsidRPr="00A9029F" w:rsidRDefault="00A67BA4" w:rsidP="00A6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A9029F" w:rsidRDefault="00C0427A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для сдачи в архив на постоянное хранение.</w:t>
      </w:r>
    </w:p>
    <w:p w:rsidR="00A9029F" w:rsidRPr="00A9029F" w:rsidRDefault="005A3897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9029F" w:rsidRPr="005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период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029F"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9F"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</w:t>
      </w:r>
      <w:r w:rsidR="00C04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2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Крюкова С.В.</w:t>
      </w:r>
    </w:p>
    <w:p w:rsidR="00C0427A" w:rsidRDefault="00C0427A" w:rsidP="00C04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27A" w:rsidRPr="007C04D4" w:rsidRDefault="00C0427A" w:rsidP="00C04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8.Работа с кадрами</w:t>
      </w:r>
    </w:p>
    <w:p w:rsidR="00C0427A" w:rsidRPr="007C04D4" w:rsidRDefault="00C0427A" w:rsidP="00C04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кадров участковых избирательных комиссий и кадрового резерва участковых комиссий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C0427A" w:rsidRPr="007C04D4" w:rsidTr="00DB4920">
        <w:tc>
          <w:tcPr>
            <w:tcW w:w="3780" w:type="dxa"/>
          </w:tcPr>
          <w:p w:rsidR="00C0427A" w:rsidRPr="007C04D4" w:rsidRDefault="00C0427A" w:rsidP="00DB492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  <w:r w:rsidR="005C2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60" w:type="dxa"/>
          </w:tcPr>
          <w:p w:rsidR="00C0427A" w:rsidRDefault="00C0427A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Емельянова</w:t>
            </w:r>
            <w:r w:rsidR="005C2F21"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C2F21"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М.Н.</w:t>
            </w: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члены ТИК, </w:t>
            </w:r>
          </w:p>
          <w:p w:rsidR="007A0B45" w:rsidRPr="007C04D4" w:rsidRDefault="007A0B45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A0B45" w:rsidRPr="007C04D4" w:rsidTr="00FE72B7">
        <w:trPr>
          <w:trHeight w:val="966"/>
        </w:trPr>
        <w:tc>
          <w:tcPr>
            <w:tcW w:w="9540" w:type="dxa"/>
            <w:gridSpan w:val="2"/>
          </w:tcPr>
          <w:p w:rsidR="007A0B45" w:rsidRPr="00ED047B" w:rsidRDefault="007A0B45" w:rsidP="007A0B4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sz w:val="28"/>
                <w:szCs w:val="28"/>
              </w:rPr>
              <w:t>Сбор и обобщение данных по награждению участников избирательного процесса</w:t>
            </w:r>
          </w:p>
          <w:tbl>
            <w:tblPr>
              <w:tblW w:w="0" w:type="auto"/>
              <w:tblInd w:w="1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5"/>
              <w:gridCol w:w="4094"/>
            </w:tblGrid>
            <w:tr w:rsidR="007A0B45" w:rsidRPr="00ED047B" w:rsidTr="009B6082">
              <w:tc>
                <w:tcPr>
                  <w:tcW w:w="35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0B45" w:rsidRPr="00ED047B" w:rsidRDefault="007A0B45" w:rsidP="009B6082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D047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весь период</w:t>
                  </w:r>
                  <w:r w:rsidR="005C2F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0B45" w:rsidRPr="00ED047B" w:rsidRDefault="007A0B45" w:rsidP="005C2F21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D047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Емельянова М.Н.</w:t>
                  </w:r>
                </w:p>
              </w:tc>
            </w:tr>
          </w:tbl>
          <w:p w:rsidR="007A0B45" w:rsidRPr="007C04D4" w:rsidRDefault="007A0B45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427A" w:rsidRPr="007C04D4" w:rsidRDefault="00C0427A" w:rsidP="00C04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базы данных в задаче «Кадры» ГАС Выборы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C0427A" w:rsidRPr="007C04D4" w:rsidTr="00DB4920">
        <w:tc>
          <w:tcPr>
            <w:tcW w:w="3780" w:type="dxa"/>
          </w:tcPr>
          <w:p w:rsidR="00C0427A" w:rsidRPr="007C04D4" w:rsidRDefault="00C0427A" w:rsidP="00DB492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  <w:r w:rsidR="005C2F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60" w:type="dxa"/>
          </w:tcPr>
          <w:p w:rsidR="00C0427A" w:rsidRPr="007C04D4" w:rsidRDefault="00C0427A" w:rsidP="00DB492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Березин М.А., СА   ГАС «Выборы»</w:t>
            </w:r>
          </w:p>
        </w:tc>
      </w:tr>
    </w:tbl>
    <w:p w:rsidR="00C0427A" w:rsidRPr="007C04D4" w:rsidRDefault="00C0427A" w:rsidP="00C04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127641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9029F" w:rsidRPr="00127641" w:rsidSect="00A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4E26270"/>
    <w:name w:val="WW8Num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FF0001"/>
    <w:multiLevelType w:val="hybridMultilevel"/>
    <w:tmpl w:val="4AECB456"/>
    <w:lvl w:ilvl="0" w:tplc="0BD4446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12C68"/>
    <w:rsid w:val="00083129"/>
    <w:rsid w:val="000962FC"/>
    <w:rsid w:val="000B03AF"/>
    <w:rsid w:val="000C40C2"/>
    <w:rsid w:val="00127641"/>
    <w:rsid w:val="00173CD9"/>
    <w:rsid w:val="001B62E4"/>
    <w:rsid w:val="001E703D"/>
    <w:rsid w:val="002B2B14"/>
    <w:rsid w:val="00350A76"/>
    <w:rsid w:val="00373D7A"/>
    <w:rsid w:val="003923BD"/>
    <w:rsid w:val="003B033B"/>
    <w:rsid w:val="003E7FCD"/>
    <w:rsid w:val="003F6B2D"/>
    <w:rsid w:val="004F5CC8"/>
    <w:rsid w:val="00523D73"/>
    <w:rsid w:val="00531770"/>
    <w:rsid w:val="005A0F13"/>
    <w:rsid w:val="005A3897"/>
    <w:rsid w:val="005B2E1D"/>
    <w:rsid w:val="005C2F21"/>
    <w:rsid w:val="0064453E"/>
    <w:rsid w:val="006D1403"/>
    <w:rsid w:val="006F3BD8"/>
    <w:rsid w:val="0072303C"/>
    <w:rsid w:val="00731557"/>
    <w:rsid w:val="007A0B45"/>
    <w:rsid w:val="007D40D8"/>
    <w:rsid w:val="00877F12"/>
    <w:rsid w:val="00890055"/>
    <w:rsid w:val="00911228"/>
    <w:rsid w:val="00A67BA4"/>
    <w:rsid w:val="00A76B9C"/>
    <w:rsid w:val="00A85D45"/>
    <w:rsid w:val="00A9029F"/>
    <w:rsid w:val="00AE0B3D"/>
    <w:rsid w:val="00B22A7D"/>
    <w:rsid w:val="00B35F36"/>
    <w:rsid w:val="00B677CF"/>
    <w:rsid w:val="00BA4663"/>
    <w:rsid w:val="00C0427A"/>
    <w:rsid w:val="00CB3781"/>
    <w:rsid w:val="00D23DB8"/>
    <w:rsid w:val="00D260A6"/>
    <w:rsid w:val="00D85451"/>
    <w:rsid w:val="00DB189C"/>
    <w:rsid w:val="00E7273F"/>
    <w:rsid w:val="00F031BC"/>
    <w:rsid w:val="00FC7167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45"/>
  </w:style>
  <w:style w:type="paragraph" w:styleId="1">
    <w:name w:val="heading 1"/>
    <w:basedOn w:val="a"/>
    <w:next w:val="a"/>
    <w:link w:val="10"/>
    <w:uiPriority w:val="9"/>
    <w:qFormat/>
    <w:rsid w:val="00A9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character" w:customStyle="1" w:styleId="10">
    <w:name w:val="Заголовок 1 Знак"/>
    <w:basedOn w:val="a0"/>
    <w:link w:val="1"/>
    <w:uiPriority w:val="9"/>
    <w:rsid w:val="00A9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7BB3-B6F1-41B7-9CE0-BF108158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32</cp:revision>
  <cp:lastPrinted>2020-01-22T06:02:00Z</cp:lastPrinted>
  <dcterms:created xsi:type="dcterms:W3CDTF">2016-03-22T13:11:00Z</dcterms:created>
  <dcterms:modified xsi:type="dcterms:W3CDTF">2020-01-22T06:04:00Z</dcterms:modified>
</cp:coreProperties>
</file>