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8C" w:rsidRPr="002E5543" w:rsidRDefault="009F468C" w:rsidP="009F46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54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F468C" w:rsidRPr="002E5543" w:rsidRDefault="009F468C" w:rsidP="009F468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E554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E5543" w:rsidRPr="002E5543" w:rsidTr="0082664A">
        <w:tc>
          <w:tcPr>
            <w:tcW w:w="3189" w:type="dxa"/>
            <w:tcBorders>
              <w:bottom w:val="single" w:sz="4" w:space="0" w:color="auto"/>
            </w:tcBorders>
          </w:tcPr>
          <w:p w:rsidR="009F468C" w:rsidRPr="002E5543" w:rsidRDefault="00D54B24" w:rsidP="00D5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81C89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F468C" w:rsidRPr="002E5543" w:rsidRDefault="009F468C" w:rsidP="00D5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4B24" w:rsidRPr="002E55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4B24" w:rsidRPr="002E5543">
              <w:rPr>
                <w:rFonts w:ascii="Times New Roman" w:hAnsi="Times New Roman" w:cs="Times New Roman"/>
                <w:sz w:val="28"/>
                <w:szCs w:val="28"/>
              </w:rPr>
              <w:t>36-5</w:t>
            </w:r>
          </w:p>
        </w:tc>
      </w:tr>
      <w:tr w:rsidR="002E5543" w:rsidRPr="002E5543" w:rsidTr="0082664A">
        <w:tc>
          <w:tcPr>
            <w:tcW w:w="3189" w:type="dxa"/>
            <w:tcBorders>
              <w:top w:val="single" w:sz="4" w:space="0" w:color="auto"/>
            </w:tcBorders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82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68C" w:rsidRPr="002E5543" w:rsidRDefault="009F468C" w:rsidP="002B30D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b/>
                <w:sz w:val="28"/>
              </w:rPr>
              <w:t xml:space="preserve">О плане мероприятий </w:t>
            </w:r>
            <w:r w:rsidR="00833A01" w:rsidRPr="002E5543">
              <w:rPr>
                <w:rFonts w:ascii="Times New Roman" w:hAnsi="Times New Roman" w:cs="Times New Roman"/>
                <w:b/>
                <w:sz w:val="28"/>
              </w:rPr>
              <w:t xml:space="preserve">территориальной </w:t>
            </w:r>
            <w:r w:rsidR="002B30D5" w:rsidRPr="002E5543">
              <w:rPr>
                <w:rFonts w:ascii="Times New Roman" w:hAnsi="Times New Roman" w:cs="Times New Roman"/>
                <w:b/>
                <w:sz w:val="28"/>
              </w:rPr>
              <w:t xml:space="preserve">избирательной комиссии </w:t>
            </w:r>
            <w:r w:rsidRPr="002E5543">
              <w:rPr>
                <w:rFonts w:ascii="Times New Roman" w:hAnsi="Times New Roman" w:cs="Times New Roman"/>
                <w:b/>
                <w:sz w:val="28"/>
              </w:rPr>
              <w:t xml:space="preserve">Калязинского района по подготовке и проведению выборов </w:t>
            </w:r>
            <w:r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AE3DFA"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и сельских поселений Калязинского района Тверской области </w:t>
            </w:r>
            <w:r w:rsidR="00E66A2C"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 19 сентября 2021 года</w:t>
            </w:r>
          </w:p>
        </w:tc>
      </w:tr>
    </w:tbl>
    <w:p w:rsidR="00733D48" w:rsidRPr="002E5543" w:rsidRDefault="00733D48" w:rsidP="00733D48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 xml:space="preserve">В соответствии со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20 Избирательного кодекса Тверской области от 7.04.2003 № </w:t>
      </w:r>
      <w:r w:rsidR="009F468C" w:rsidRPr="002E5543">
        <w:rPr>
          <w:rFonts w:ascii="Times New Roman" w:hAnsi="Times New Roman" w:cs="Times New Roman"/>
          <w:sz w:val="28"/>
          <w:szCs w:val="28"/>
        </w:rPr>
        <w:t>20-ЗО, постановлениями</w:t>
      </w:r>
      <w:r w:rsidRPr="002E5543">
        <w:rPr>
          <w:rFonts w:ascii="Times New Roman" w:hAnsi="Times New Roman" w:cs="Times New Roman"/>
          <w:sz w:val="28"/>
          <w:szCs w:val="28"/>
        </w:rPr>
        <w:t xml:space="preserve"> </w:t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избирательной комиссии Тверской области от 06 декабря 2011 года </w:t>
      </w:r>
      <w:r w:rsidR="00E11859" w:rsidRPr="002E5543">
        <w:rPr>
          <w:rFonts w:ascii="Times New Roman" w:hAnsi="Times New Roman" w:cs="Times New Roman"/>
          <w:sz w:val="28"/>
          <w:szCs w:val="28"/>
        </w:rPr>
        <w:br/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</w:t>
      </w:r>
      <w:r w:rsidR="00E11859" w:rsidRPr="002E5543">
        <w:rPr>
          <w:rFonts w:ascii="Times New Roman" w:hAnsi="Times New Roman" w:cs="Times New Roman"/>
          <w:sz w:val="28"/>
          <w:szCs w:val="28"/>
        </w:rPr>
        <w:br/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</w:t>
      </w:r>
      <w:r w:rsidR="009F468C" w:rsidRPr="002E5543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 на территориальную избирательную комиссию Калязинского района» </w:t>
      </w:r>
      <w:r w:rsidRPr="002E55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E554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E5543">
        <w:rPr>
          <w:rFonts w:ascii="Times New Roman" w:hAnsi="Times New Roman" w:cs="Times New Roman"/>
          <w:sz w:val="28"/>
          <w:szCs w:val="28"/>
        </w:rPr>
        <w:t>:</w:t>
      </w:r>
    </w:p>
    <w:p w:rsidR="00E66A2C" w:rsidRPr="002E5543" w:rsidRDefault="00733D48" w:rsidP="00E66A2C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E5543">
        <w:rPr>
          <w:rFonts w:ascii="Times New Roman" w:hAnsi="Times New Roman" w:cs="Times New Roman"/>
          <w:sz w:val="28"/>
        </w:rPr>
        <w:t xml:space="preserve">мероприятий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Pr="002E5543">
        <w:rPr>
          <w:rFonts w:ascii="Times New Roman" w:hAnsi="Times New Roman" w:cs="Times New Roman"/>
          <w:sz w:val="28"/>
        </w:rPr>
        <w:t xml:space="preserve">по подготовке и проведению выборов </w:t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E3DFA" w:rsidRPr="002E5543">
        <w:rPr>
          <w:rFonts w:ascii="Times New Roman" w:hAnsi="Times New Roman" w:cs="Times New Roman"/>
          <w:sz w:val="28"/>
          <w:szCs w:val="28"/>
        </w:rPr>
        <w:t xml:space="preserve">Советов депутатов </w:t>
      </w:r>
      <w:r w:rsidR="009F468C" w:rsidRPr="002E5543">
        <w:rPr>
          <w:rFonts w:ascii="Times New Roman" w:hAnsi="Times New Roman" w:cs="Times New Roman"/>
          <w:sz w:val="28"/>
          <w:szCs w:val="28"/>
        </w:rPr>
        <w:t>городского и сельских поселений Калязинского района Тверской области</w:t>
      </w:r>
      <w:r w:rsidR="00E66A2C" w:rsidRPr="002E5543">
        <w:rPr>
          <w:rFonts w:ascii="Times New Roman" w:hAnsi="Times New Roman" w:cs="Times New Roman"/>
        </w:rPr>
        <w:t xml:space="preserve"> </w:t>
      </w:r>
      <w:r w:rsidR="00E66A2C" w:rsidRPr="002E5543">
        <w:rPr>
          <w:rFonts w:ascii="Times New Roman" w:hAnsi="Times New Roman" w:cs="Times New Roman"/>
          <w:sz w:val="28"/>
          <w:szCs w:val="28"/>
        </w:rPr>
        <w:t>пятого созыва 19 сентября 2021 года.</w:t>
      </w:r>
    </w:p>
    <w:p w:rsidR="00E66A2C" w:rsidRPr="002E5543" w:rsidRDefault="00E66A2C" w:rsidP="00E66A2C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>Р</w:t>
      </w:r>
      <w:r w:rsidR="00733D48" w:rsidRPr="002E5543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сайте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="00733D48" w:rsidRPr="002E554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66A2C" w:rsidRPr="002E5543" w:rsidRDefault="00E66A2C" w:rsidP="00E66A2C">
      <w:pPr>
        <w:pStyle w:val="a9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 xml:space="preserve">Возложить контроль выполнения настоящего постановления </w:t>
      </w:r>
      <w:r w:rsidR="002B30D5" w:rsidRPr="002E5543">
        <w:rPr>
          <w:rFonts w:ascii="Times New Roman" w:hAnsi="Times New Roman" w:cs="Times New Roman"/>
          <w:sz w:val="28"/>
          <w:szCs w:val="28"/>
        </w:rPr>
        <w:br/>
      </w:r>
      <w:r w:rsidRPr="002E5543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Pr="002E5543"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4F0E94" w:rsidRPr="002E5543" w:rsidRDefault="004F0E94" w:rsidP="00E66A2C">
      <w:pPr>
        <w:tabs>
          <w:tab w:val="num" w:pos="360"/>
          <w:tab w:val="left" w:pos="11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E5543" w:rsidRPr="002E5543" w:rsidTr="00F65A40">
        <w:tc>
          <w:tcPr>
            <w:tcW w:w="4219" w:type="dxa"/>
            <w:hideMark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66A2C" w:rsidRPr="002E5543" w:rsidRDefault="002363B3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ТИК Калязинского района </w:t>
            </w:r>
            <w:r w:rsidR="00E66A2C"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E5543" w:rsidRPr="002E5543" w:rsidTr="00F65A40">
        <w:tc>
          <w:tcPr>
            <w:tcW w:w="4219" w:type="dxa"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2C" w:rsidRPr="002E5543" w:rsidTr="00F65A40">
        <w:tc>
          <w:tcPr>
            <w:tcW w:w="4219" w:type="dxa"/>
            <w:hideMark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66A2C" w:rsidRPr="002E5543" w:rsidRDefault="002363B3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ТИК Калязинского района </w:t>
            </w:r>
            <w:r w:rsidR="00E66A2C"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  <w:sectPr w:rsidR="009F468C" w:rsidRPr="002E5543" w:rsidSect="0071393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10"/>
        <w:tblpPr w:leftFromText="180" w:rightFromText="180" w:vertAnchor="text" w:tblpXSpec="right" w:tblpY="1"/>
        <w:tblOverlap w:val="never"/>
        <w:tblW w:w="4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1"/>
      </w:tblGrid>
      <w:tr w:rsidR="002E5543" w:rsidRPr="002E5543" w:rsidTr="001D6588">
        <w:trPr>
          <w:trHeight w:val="223"/>
        </w:trPr>
        <w:tc>
          <w:tcPr>
            <w:tcW w:w="4431" w:type="dxa"/>
            <w:hideMark/>
          </w:tcPr>
          <w:p w:rsidR="009F468C" w:rsidRPr="002E5543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5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2E5543" w:rsidRPr="002E5543" w:rsidTr="001D6588">
        <w:trPr>
          <w:trHeight w:val="669"/>
        </w:trPr>
        <w:tc>
          <w:tcPr>
            <w:tcW w:w="4431" w:type="dxa"/>
            <w:hideMark/>
          </w:tcPr>
          <w:p w:rsidR="009F468C" w:rsidRPr="002E5543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54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2363B3" w:rsidRPr="002E5543">
              <w:rPr>
                <w:rFonts w:ascii="Times New Roman" w:hAnsi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hAnsi="Times New Roman"/>
                <w:sz w:val="28"/>
                <w:szCs w:val="28"/>
              </w:rPr>
              <w:t xml:space="preserve"> Калязинского района </w:t>
            </w:r>
          </w:p>
        </w:tc>
      </w:tr>
      <w:tr w:rsidR="002E5543" w:rsidRPr="002E5543" w:rsidTr="001D6588">
        <w:trPr>
          <w:trHeight w:val="749"/>
        </w:trPr>
        <w:tc>
          <w:tcPr>
            <w:tcW w:w="4431" w:type="dxa"/>
            <w:hideMark/>
          </w:tcPr>
          <w:p w:rsidR="009F468C" w:rsidRPr="002E5543" w:rsidRDefault="009F468C" w:rsidP="00D54B24">
            <w:pPr>
              <w:rPr>
                <w:rFonts w:ascii="Times New Roman" w:hAnsi="Times New Roman"/>
              </w:rPr>
            </w:pPr>
            <w:r w:rsidRPr="002E5543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E5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B24" w:rsidRPr="002E5543">
              <w:rPr>
                <w:rFonts w:ascii="Times New Roman" w:hAnsi="Times New Roman"/>
                <w:sz w:val="28"/>
                <w:szCs w:val="28"/>
              </w:rPr>
              <w:t>01 июля 2021 г.№ 7/36-5</w:t>
            </w:r>
          </w:p>
        </w:tc>
      </w:tr>
    </w:tbl>
    <w:p w:rsidR="004F0E94" w:rsidRPr="002E5543" w:rsidRDefault="008E1F7E" w:rsidP="00E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4F0E94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4F0E94" w:rsidRPr="002E5543" w:rsidRDefault="0033634C" w:rsidP="001D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3">
        <w:rPr>
          <w:rFonts w:ascii="Times New Roman" w:hAnsi="Times New Roman" w:cs="Times New Roman"/>
          <w:b/>
          <w:sz w:val="28"/>
        </w:rPr>
        <w:t>территориальной избирательной комиссии Калязинского района п</w:t>
      </w:r>
      <w:r w:rsidR="004F0E94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</w:t>
      </w:r>
      <w:r w:rsidR="009F468C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="009F468C" w:rsidRPr="002E5543">
        <w:rPr>
          <w:rFonts w:ascii="Times New Roman" w:hAnsi="Times New Roman" w:cs="Times New Roman"/>
          <w:b/>
          <w:sz w:val="28"/>
        </w:rPr>
        <w:t xml:space="preserve">выборов </w:t>
      </w:r>
      <w:r w:rsidR="009F468C" w:rsidRPr="002E554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E3DFA" w:rsidRPr="002E5543"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r w:rsidR="009F468C" w:rsidRPr="002E5543">
        <w:rPr>
          <w:rFonts w:ascii="Times New Roman" w:hAnsi="Times New Roman" w:cs="Times New Roman"/>
          <w:b/>
          <w:sz w:val="28"/>
          <w:szCs w:val="28"/>
        </w:rPr>
        <w:t xml:space="preserve">городского и сельских поселений Калязинского района Тверской области </w:t>
      </w:r>
      <w:r w:rsidR="00E66A2C" w:rsidRPr="002E5543"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  <w:r w:rsidR="00E66A2C" w:rsidRPr="002E5543">
        <w:rPr>
          <w:rFonts w:ascii="Times New Roman" w:hAnsi="Times New Roman" w:cs="Times New Roman"/>
          <w:b/>
          <w:sz w:val="28"/>
          <w:szCs w:val="28"/>
        </w:rPr>
        <w:br/>
        <w:t>19 сентября 2021 года</w:t>
      </w: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539"/>
        <w:gridCol w:w="2893"/>
        <w:gridCol w:w="4083"/>
      </w:tblGrid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5543" w:rsidRPr="002E5543" w:rsidTr="004F0E94">
        <w:trPr>
          <w:trHeight w:val="706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tabs>
                <w:tab w:val="left" w:pos="2143"/>
              </w:tabs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Осуществление контроля за соблюдением избирательных прав граждан Российской Федерации при подготовке и проведению выборов</w:t>
            </w:r>
          </w:p>
        </w:tc>
      </w:tr>
      <w:tr w:rsidR="002E5543" w:rsidRPr="002E5543" w:rsidTr="00075578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33634C">
            <w:pPr>
              <w:jc w:val="both"/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33634C" w:rsidRPr="002E5543">
              <w:rPr>
                <w:rFonts w:ascii="Times New Roman" w:hAnsi="Times New Roman" w:cs="Times New Roman"/>
                <w:sz w:val="28"/>
              </w:rPr>
              <w:t xml:space="preserve"> территориальной избирательной комиссии Калязинского района 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(далее, ТИК Калязинского района)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информации о назначении выборов </w:t>
            </w:r>
            <w:r w:rsidR="009F468C" w:rsidRPr="002E55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F468C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Советов депутатов </w:t>
            </w:r>
            <w:r w:rsidR="009F468C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и сельских поселений Калязинского района Тверской области </w:t>
            </w:r>
            <w:r w:rsidR="00D81C89" w:rsidRPr="002E5543">
              <w:rPr>
                <w:rFonts w:ascii="Times New Roman" w:hAnsi="Times New Roman" w:cs="Times New Roman"/>
                <w:sz w:val="28"/>
                <w:szCs w:val="28"/>
              </w:rPr>
              <w:t>пятого созыва 19 сентября 2021 года (далее, выборы</w:t>
            </w:r>
            <w:r w:rsidR="00E06570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D81C89" w:rsidRPr="002E55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075578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4F0E94" w:rsidRPr="002E5543" w:rsidRDefault="00A85381" w:rsidP="00A8538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F374BA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374B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D81C8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основных мероприятий по подготовке и проведению 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4F0E94" w:rsidRPr="002E5543" w:rsidRDefault="00F374BA" w:rsidP="00F374B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июля 202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D81C8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4F0E94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D81C8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8E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планом, с учетом окончания сроков проведения конкретных избирательных действий</w:t>
            </w:r>
          </w:p>
          <w:p w:rsidR="008D5D29" w:rsidRPr="002E5543" w:rsidRDefault="008D5D29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  <w:p w:rsidR="004F0E94" w:rsidRPr="002E5543" w:rsidRDefault="00D81C89" w:rsidP="00D81C8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И.В. Богова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</w:t>
            </w:r>
            <w:r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4F0E94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06570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о нарушениях избирательных прав граждан, поступивших в ходе подготовки и проведения выборов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 Калязинского района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6588" w:rsidRPr="002E5543" w:rsidRDefault="001D6588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2E5543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за рассмотрением участковыми избирательными комиссиями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(далее, УИК) </w:t>
            </w:r>
            <w:r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обращений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 нарушениях избирательных прав граждан, поступивших в ходе подготовки и проведения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4F0E94" w:rsidRPr="002E5543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 Калязинского района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259D2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жалоб на решения и действия (бездействие)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F03639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4F0E94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2363B3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F03639">
        <w:trPr>
          <w:trHeight w:val="11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F03639">
        <w:trPr>
          <w:trHeight w:val="18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F374B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618E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– </w:t>
            </w:r>
            <w:r w:rsidR="001D658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пред. ТИК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543" w:rsidRPr="002E5543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F374B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F374B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0E94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364AC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ИКТО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5803BB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И.В. Богова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Рабочей группы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2E5543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емы «Клиент-Сбербанк» сведений о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1618E4" w:rsidP="001618E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803BB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rPr>
          <w:trHeight w:val="980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1D658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2. Оказание правовой, методической, информационной, организационно</w:t>
            </w:r>
            <w:r w:rsidR="002363B3"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технической помощи избирательным комиссиям в подготовке и проведении выборов</w:t>
            </w:r>
          </w:p>
        </w:tc>
      </w:tr>
      <w:tr w:rsidR="002E5543" w:rsidRPr="002E5543" w:rsidTr="002363B3">
        <w:trPr>
          <w:trHeight w:val="186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259D2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обучения членов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E259D2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консультационной помощи по вопросам подготовки и проведения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 w:rsidR="0071393F"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2317B5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издание и обеспечение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E259D2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Л.А. Шепелева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5B77B3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2363B3">
        <w:trPr>
          <w:trHeight w:val="110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1618E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оснащения технологическим оборудованием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2317B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F03639" w:rsidRPr="002E5543" w:rsidRDefault="00F03639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rPr>
          <w:trHeight w:val="535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 в период подготовки и проведения выборов</w:t>
            </w:r>
          </w:p>
          <w:p w:rsidR="001618E4" w:rsidRPr="002E5543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543" w:rsidRPr="002E5543" w:rsidTr="005B77B3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7B3" w:rsidRPr="002E5543" w:rsidRDefault="004F0E94" w:rsidP="00E06570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 мероприятий информационно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деятельности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проведения избирательных кампаний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выборам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661185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информационных сообщений о ходе подготовки выборов 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AE3DFA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 телефона «горячей линии» для обращений избирателей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  <w:p w:rsidR="004F0E94" w:rsidRPr="002E5543" w:rsidRDefault="00D81C89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решению)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588" w:rsidRPr="002E5543" w:rsidRDefault="001D6588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661185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для молодых избирателей в период проведения избирательной кампании по выборам 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  <w:p w:rsidR="00F03639" w:rsidRPr="002E5543" w:rsidRDefault="00F03639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71393F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Н.А. Марышева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член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513728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и иных информационных мероприятий с участием членов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ТИК Калязинского района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72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вопросам подготовки выборов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4F0E94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661185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выборах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661185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Л.А. Ш</w:t>
            </w:r>
            <w:r w:rsidR="001D658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4F0E94">
        <w:trPr>
          <w:trHeight w:val="6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5B77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ланом мероприятий информационно-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 </w:t>
            </w:r>
          </w:p>
          <w:p w:rsidR="0071393F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F03639" w:rsidRPr="002E5543" w:rsidRDefault="00F0363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keepNext/>
              <w:spacing w:after="0"/>
              <w:ind w:righ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AE3DFA">
        <w:trPr>
          <w:trHeight w:val="757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E94" w:rsidRPr="002E5543" w:rsidRDefault="004F0E94" w:rsidP="00AE3DFA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4. Анализ итогов избирательной кампании</w:t>
            </w:r>
          </w:p>
        </w:tc>
      </w:tr>
      <w:tr w:rsidR="002E5543" w:rsidRPr="002E5543" w:rsidTr="00AE3DFA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71393F" w:rsidRPr="002E5543" w:rsidRDefault="0071393F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3F" w:rsidRPr="002E5543" w:rsidRDefault="0071393F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AE3DFA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 месяца со дня голосования</w:t>
            </w:r>
          </w:p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2317B5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4D4" w:rsidRPr="002E5543" w:rsidRDefault="004F0E94" w:rsidP="0071393F">
      <w:pPr>
        <w:spacing w:after="0" w:line="240" w:lineRule="auto"/>
        <w:rPr>
          <w:rFonts w:ascii="Times New Roman" w:hAnsi="Times New Roman" w:cs="Times New Roman"/>
        </w:rPr>
      </w:pPr>
      <w:r w:rsidRPr="002E554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2034D4" w:rsidRPr="002E5543" w:rsidSect="004F0E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57" w:rsidRDefault="00F74557" w:rsidP="00733D48">
      <w:pPr>
        <w:spacing w:after="0" w:line="240" w:lineRule="auto"/>
      </w:pPr>
      <w:r>
        <w:separator/>
      </w:r>
    </w:p>
  </w:endnote>
  <w:endnote w:type="continuationSeparator" w:id="0">
    <w:p w:rsidR="00F74557" w:rsidRDefault="00F74557" w:rsidP="007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4121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F74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F74557" w:rsidP="00D05D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57" w:rsidRDefault="00F74557" w:rsidP="00733D48">
      <w:pPr>
        <w:spacing w:after="0" w:line="240" w:lineRule="auto"/>
      </w:pPr>
      <w:r>
        <w:separator/>
      </w:r>
    </w:p>
  </w:footnote>
  <w:footnote w:type="continuationSeparator" w:id="0">
    <w:p w:rsidR="00F74557" w:rsidRDefault="00F74557" w:rsidP="0073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4121BD" w:rsidP="0045190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F745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60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393F" w:rsidRPr="00E370A1" w:rsidRDefault="0071393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0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5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7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409C" w:rsidRDefault="00F745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4578A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48"/>
    <w:rsid w:val="00075578"/>
    <w:rsid w:val="000E3E55"/>
    <w:rsid w:val="00107A6A"/>
    <w:rsid w:val="001618E4"/>
    <w:rsid w:val="00177299"/>
    <w:rsid w:val="001D6588"/>
    <w:rsid w:val="00202EC5"/>
    <w:rsid w:val="002034D4"/>
    <w:rsid w:val="002317B5"/>
    <w:rsid w:val="002363B3"/>
    <w:rsid w:val="00272C76"/>
    <w:rsid w:val="002B30D5"/>
    <w:rsid w:val="002B7143"/>
    <w:rsid w:val="002E07DB"/>
    <w:rsid w:val="002E5543"/>
    <w:rsid w:val="0033634C"/>
    <w:rsid w:val="00364ACF"/>
    <w:rsid w:val="004121BD"/>
    <w:rsid w:val="00434C9D"/>
    <w:rsid w:val="00435A60"/>
    <w:rsid w:val="00493E1F"/>
    <w:rsid w:val="004F0E94"/>
    <w:rsid w:val="00513728"/>
    <w:rsid w:val="00535C7A"/>
    <w:rsid w:val="005450BD"/>
    <w:rsid w:val="00545194"/>
    <w:rsid w:val="005803BB"/>
    <w:rsid w:val="005B77B3"/>
    <w:rsid w:val="00661185"/>
    <w:rsid w:val="0071393F"/>
    <w:rsid w:val="00733D48"/>
    <w:rsid w:val="00833A01"/>
    <w:rsid w:val="008C02F0"/>
    <w:rsid w:val="008D5D29"/>
    <w:rsid w:val="008E1F7E"/>
    <w:rsid w:val="0095409F"/>
    <w:rsid w:val="009F468C"/>
    <w:rsid w:val="00A07623"/>
    <w:rsid w:val="00A85381"/>
    <w:rsid w:val="00AC5C6D"/>
    <w:rsid w:val="00AE3DFA"/>
    <w:rsid w:val="00AF05E8"/>
    <w:rsid w:val="00B06DA9"/>
    <w:rsid w:val="00B76FED"/>
    <w:rsid w:val="00BA7BF0"/>
    <w:rsid w:val="00BE23E1"/>
    <w:rsid w:val="00C07ED5"/>
    <w:rsid w:val="00C81FD3"/>
    <w:rsid w:val="00D46CDC"/>
    <w:rsid w:val="00D54B24"/>
    <w:rsid w:val="00D72E18"/>
    <w:rsid w:val="00D81C89"/>
    <w:rsid w:val="00E06570"/>
    <w:rsid w:val="00E11859"/>
    <w:rsid w:val="00E259D2"/>
    <w:rsid w:val="00E370A1"/>
    <w:rsid w:val="00E60F6C"/>
    <w:rsid w:val="00E66A2C"/>
    <w:rsid w:val="00E67BCD"/>
    <w:rsid w:val="00ED098E"/>
    <w:rsid w:val="00F03639"/>
    <w:rsid w:val="00F179D3"/>
    <w:rsid w:val="00F374BA"/>
    <w:rsid w:val="00F67837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5B0C-408E-45CC-8E95-1C26250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733D48"/>
  </w:style>
  <w:style w:type="paragraph" w:styleId="a5">
    <w:name w:val="footer"/>
    <w:basedOn w:val="a"/>
    <w:link w:val="a6"/>
    <w:rsid w:val="00733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3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33D48"/>
    <w:rPr>
      <w:rFonts w:ascii="Arial" w:hAnsi="Arial" w:cs="Arial"/>
    </w:rPr>
  </w:style>
  <w:style w:type="paragraph" w:styleId="a8">
    <w:name w:val="header"/>
    <w:basedOn w:val="a"/>
    <w:link w:val="a7"/>
    <w:uiPriority w:val="99"/>
    <w:rsid w:val="00733D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733D48"/>
  </w:style>
  <w:style w:type="table" w:customStyle="1" w:styleId="10">
    <w:name w:val="Сетка таблицы1"/>
    <w:basedOn w:val="a1"/>
    <w:next w:val="a3"/>
    <w:rsid w:val="004F0E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66A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3265-D2CF-4774-BE79-286F996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311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23</cp:revision>
  <cp:lastPrinted>2021-06-30T06:12:00Z</cp:lastPrinted>
  <dcterms:created xsi:type="dcterms:W3CDTF">2014-06-23T06:38:00Z</dcterms:created>
  <dcterms:modified xsi:type="dcterms:W3CDTF">2021-06-30T06:14:00Z</dcterms:modified>
</cp:coreProperties>
</file>