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027"/>
        <w:gridCol w:w="3548"/>
      </w:tblGrid>
      <w:tr w:rsidR="000C42CA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0C42CA" w:rsidRPr="00E66A2C" w:rsidRDefault="000C42CA" w:rsidP="000C42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</w:t>
            </w:r>
            <w:r w:rsidRPr="00E66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</w:t>
            </w:r>
            <w:r w:rsidRPr="00E66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2021 </w:t>
            </w:r>
            <w:r w:rsidRPr="00E66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C42CA" w:rsidRPr="00E66A2C" w:rsidRDefault="000C42CA" w:rsidP="000C42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0C42CA" w:rsidRPr="00E66A2C" w:rsidRDefault="000C42CA" w:rsidP="000C42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6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Pr="00E66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53-5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60" w:rsidRPr="00F02460" w:rsidRDefault="00F02460" w:rsidP="00D253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02460">
              <w:rPr>
                <w:rFonts w:ascii="Times New Roman" w:hAnsi="Times New Roman" w:cs="Times New Roman"/>
                <w:b/>
                <w:bCs/>
                <w:sz w:val="28"/>
              </w:rPr>
              <w:t xml:space="preserve">Об обращении в избирательную комиссию Тверской области о согласовании образования избирательного участка в месте временного пребывания избирателей для </w:t>
            </w:r>
            <w:r w:rsidRPr="00F02460">
              <w:rPr>
                <w:rFonts w:ascii="Times New Roman" w:hAnsi="Times New Roman" w:cs="Times New Roman"/>
                <w:b/>
                <w:sz w:val="28"/>
              </w:rPr>
              <w:t xml:space="preserve">проведения голосования и подсчета голосов избирателей </w:t>
            </w:r>
            <w:r w:rsidRPr="00F02460">
              <w:rPr>
                <w:rFonts w:ascii="Times New Roman" w:hAnsi="Times New Roman" w:cs="Times New Roman"/>
                <w:b/>
                <w:bCs/>
                <w:sz w:val="28"/>
              </w:rPr>
              <w:t>на выборах депутатов Государственной Думы Федерального Собрания Российской Федерации вос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ьмого созыва </w:t>
            </w:r>
            <w:r w:rsidR="00C4417F">
              <w:rPr>
                <w:rFonts w:ascii="Times New Roman" w:hAnsi="Times New Roman" w:cs="Times New Roman"/>
                <w:b/>
                <w:bCs/>
                <w:sz w:val="28"/>
              </w:rPr>
              <w:br/>
            </w:r>
            <w:r w:rsidRPr="00F02460">
              <w:rPr>
                <w:rFonts w:ascii="Times New Roman" w:hAnsi="Times New Roman" w:cs="Times New Roman"/>
                <w:b/>
                <w:bCs/>
                <w:sz w:val="28"/>
              </w:rPr>
              <w:t xml:space="preserve">19 сентября 2021 года 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F02460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60">
        <w:rPr>
          <w:rFonts w:ascii="Times New Roman" w:hAnsi="Times New Roman" w:cs="Times New Roman"/>
          <w:sz w:val="28"/>
          <w:szCs w:val="28"/>
        </w:rPr>
        <w:t>В соответствии с частью 3 статьи 14 Федерального закона от 22.02.2014 № 20-ФЗ «О выборах депутатов Государственной Думы Федерального Собрания Российской Федерации», в целях обеспечения избирательных прав граждан Российской Федерации, находящихся в местах временного пребывания при проведении выборов депутатов Госу</w:t>
      </w:r>
      <w:bookmarkStart w:id="0" w:name="_GoBack"/>
      <w:bookmarkEnd w:id="0"/>
      <w:r w:rsidRPr="00F02460">
        <w:rPr>
          <w:rFonts w:ascii="Times New Roman" w:hAnsi="Times New Roman" w:cs="Times New Roman"/>
          <w:sz w:val="28"/>
          <w:szCs w:val="28"/>
        </w:rPr>
        <w:t>дарственной Думы Федерального Собрания Российской Федерации восьмого созыва 19 сентября 2021 года</w:t>
      </w:r>
      <w:r w:rsidR="007F6599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</w:t>
      </w:r>
      <w:r w:rsidR="00C4417F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>района</w:t>
      </w:r>
      <w:r w:rsidR="00581464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F02460" w:rsidRPr="00F02460" w:rsidRDefault="00F02460" w:rsidP="000C42CA">
      <w:pPr>
        <w:pStyle w:val="ac"/>
        <w:numPr>
          <w:ilvl w:val="0"/>
          <w:numId w:val="3"/>
        </w:numPr>
        <w:tabs>
          <w:tab w:val="clear" w:pos="928"/>
          <w:tab w:val="clear" w:pos="4677"/>
          <w:tab w:val="clear" w:pos="9355"/>
          <w:tab w:val="center" w:pos="0"/>
          <w:tab w:val="right" w:pos="567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избирательную комиссию Тверской области о согласовании образования избирательного участка для проведения голосования и подсчета голосов избирателей на выборах депутатов Государственной Думы Федерального Собрания Российской Федерации восьмого созыва 19 сентября 2021 года в месте временного пребывания избирателей – </w:t>
      </w:r>
      <w:r w:rsidRPr="00F02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ГБУЗ Тверской области «Областной клинический психоневрологический диспансер» (ГБУЗ ОКПНД) Обособленное структурное подразделение</w:t>
      </w:r>
      <w:r w:rsidR="000C4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2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Леонтьевское</w:t>
      </w:r>
      <w:r w:rsidRPr="00F0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F02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Тверская область, Калязинский район, Семендяевское сельское поселение, деревня Леонтьевское</w:t>
      </w:r>
      <w:r w:rsidR="000C4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дом 10</w:t>
      </w:r>
      <w:r w:rsidRPr="00F0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(границы участка: </w:t>
      </w:r>
      <w:r w:rsidR="00063D38" w:rsidRPr="0006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  Государственного бюджетного учреждения здравоохранения Тверской области «Областной </w:t>
      </w:r>
      <w:r w:rsidR="00063D38" w:rsidRPr="00063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клинический психоневрологический диспансер» (ГБУЗ ОКПНД) Обособленное структурное подразделение  д. Леонтьевское</w:t>
      </w:r>
      <w:r w:rsidRPr="00F024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2CF1" w:rsidRPr="009A2CF1" w:rsidRDefault="009A2CF1" w:rsidP="009A2CF1">
      <w:pPr>
        <w:pStyle w:val="ac"/>
        <w:numPr>
          <w:ilvl w:val="0"/>
          <w:numId w:val="3"/>
        </w:numPr>
        <w:tabs>
          <w:tab w:val="clear" w:pos="928"/>
          <w:tab w:val="num" w:pos="567"/>
          <w:tab w:val="center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447E" w:rsidRPr="00531143" w:rsidTr="006D4B73">
        <w:tc>
          <w:tcPr>
            <w:tcW w:w="4219" w:type="dxa"/>
            <w:hideMark/>
          </w:tcPr>
          <w:p w:rsidR="005A447E" w:rsidRPr="00531143" w:rsidRDefault="005A447E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447E" w:rsidRPr="00531143" w:rsidRDefault="005A447E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447E" w:rsidRPr="00531143" w:rsidRDefault="005A447E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447E" w:rsidRPr="00531143" w:rsidRDefault="005A447E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447E" w:rsidRPr="00531143" w:rsidTr="006D4B73">
        <w:tc>
          <w:tcPr>
            <w:tcW w:w="4219" w:type="dxa"/>
          </w:tcPr>
          <w:p w:rsidR="005A447E" w:rsidRPr="00531143" w:rsidRDefault="005A447E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447E" w:rsidRPr="00531143" w:rsidRDefault="005A447E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447E" w:rsidRPr="00531143" w:rsidRDefault="005A447E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447E" w:rsidRPr="00531143" w:rsidTr="006D4B73">
        <w:tc>
          <w:tcPr>
            <w:tcW w:w="4219" w:type="dxa"/>
            <w:hideMark/>
          </w:tcPr>
          <w:p w:rsidR="005A447E" w:rsidRPr="00531143" w:rsidRDefault="005A447E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447E" w:rsidRPr="00531143" w:rsidRDefault="005A447E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447E" w:rsidRPr="00531143" w:rsidRDefault="005A447E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447E" w:rsidRPr="00531143" w:rsidRDefault="005A447E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23D30" w:rsidRDefault="00423D30" w:rsidP="00423D30">
      <w:pPr>
        <w:tabs>
          <w:tab w:val="left" w:pos="1155"/>
        </w:tabs>
      </w:pPr>
    </w:p>
    <w:p w:rsidR="00E4325C" w:rsidRDefault="00E4325C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  <w:sectPr w:rsidR="00E4325C" w:rsidSect="000C42CA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8464" w:type="dxa"/>
        <w:tblLook w:val="01E0" w:firstRow="1" w:lastRow="1" w:firstColumn="1" w:lastColumn="1" w:noHBand="0" w:noVBand="0"/>
      </w:tblPr>
      <w:tblGrid>
        <w:gridCol w:w="5034"/>
      </w:tblGrid>
      <w:tr w:rsidR="00E4325C" w:rsidRPr="00AD5500" w:rsidTr="00063D38">
        <w:tc>
          <w:tcPr>
            <w:tcW w:w="5034" w:type="dxa"/>
          </w:tcPr>
          <w:p w:rsidR="00E4325C" w:rsidRDefault="00E4325C" w:rsidP="005A7AC3">
            <w:pPr>
              <w:pStyle w:val="af8"/>
              <w:spacing w:line="27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>Приложение</w:t>
            </w:r>
          </w:p>
        </w:tc>
      </w:tr>
      <w:tr w:rsidR="00E4325C" w:rsidRPr="00AD5500" w:rsidTr="00063D38">
        <w:tc>
          <w:tcPr>
            <w:tcW w:w="5034" w:type="dxa"/>
          </w:tcPr>
          <w:p w:rsidR="00E4325C" w:rsidRDefault="00E4325C" w:rsidP="005A7AC3">
            <w:pPr>
              <w:pStyle w:val="af8"/>
              <w:spacing w:line="27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 постановлению территориальной избирательной комиссии Калязинского района</w:t>
            </w:r>
          </w:p>
        </w:tc>
      </w:tr>
      <w:tr w:rsidR="00E4325C" w:rsidRPr="00AD5500" w:rsidTr="00063D38">
        <w:tc>
          <w:tcPr>
            <w:tcW w:w="5034" w:type="dxa"/>
          </w:tcPr>
          <w:p w:rsidR="00E4325C" w:rsidRPr="00D02341" w:rsidRDefault="00E4325C" w:rsidP="000C42CA">
            <w:pPr>
              <w:pStyle w:val="af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23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0C42CA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01 июля 2021 г. </w:t>
            </w:r>
            <w:r w:rsidR="000C42CA" w:rsidRPr="000C42CA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№ 7/</w:t>
            </w:r>
            <w:r w:rsidR="000C42CA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53</w:t>
            </w:r>
            <w:r w:rsidR="000C42CA" w:rsidRPr="000C42CA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-5</w:t>
            </w:r>
          </w:p>
        </w:tc>
      </w:tr>
    </w:tbl>
    <w:p w:rsid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E4325C" w:rsidRDefault="00E4325C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063D38" w:rsidRPr="00063D38" w:rsidRDefault="00063D38" w:rsidP="0006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63D38" w:rsidRPr="00063D38" w:rsidRDefault="00063D38" w:rsidP="0006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избирательном участке</w:t>
      </w:r>
      <w:r w:rsidRPr="0006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планируем</w:t>
      </w:r>
      <w:r w:rsidRPr="000C4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06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мест</w:t>
      </w:r>
      <w:r w:rsidRPr="000C4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6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временного пребывания избирателей</w:t>
      </w:r>
    </w:p>
    <w:tbl>
      <w:tblPr>
        <w:tblW w:w="149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291"/>
        <w:gridCol w:w="2268"/>
        <w:gridCol w:w="1984"/>
        <w:gridCol w:w="1560"/>
        <w:gridCol w:w="1559"/>
        <w:gridCol w:w="3398"/>
        <w:gridCol w:w="1928"/>
      </w:tblGrid>
      <w:tr w:rsidR="00063D38" w:rsidRPr="00063D38" w:rsidTr="00450286">
        <w:trPr>
          <w:trHeight w:val="460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38" w:rsidRPr="00C675C9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C675C9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C675C9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C675C9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38" w:rsidRPr="00C675C9" w:rsidRDefault="00063D38" w:rsidP="0006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C675C9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 помещения участковой избирательной комиссии (помещения для голосования*)</w:t>
            </w:r>
          </w:p>
          <w:p w:rsidR="00063D38" w:rsidRPr="00C675C9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38" w:rsidRPr="00063D38" w:rsidRDefault="00063D38" w:rsidP="0006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помещения участковой избирательной комиссии (помещения для голосования*)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участковой избирательной комиссии</w:t>
            </w:r>
          </w:p>
        </w:tc>
      </w:tr>
      <w:tr w:rsidR="00063D38" w:rsidRPr="00063D38" w:rsidTr="00450286">
        <w:trPr>
          <w:trHeight w:val="460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38" w:rsidRPr="00063D38" w:rsidRDefault="00063D38" w:rsidP="0006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38" w:rsidRPr="00063D38" w:rsidRDefault="00063D38" w:rsidP="0006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38" w:rsidRPr="00063D38" w:rsidRDefault="00063D38" w:rsidP="0006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38" w:rsidRPr="00063D38" w:rsidRDefault="00063D38" w:rsidP="0006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долгота</w:t>
            </w: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38" w:rsidRPr="00063D38" w:rsidRDefault="00063D38" w:rsidP="0006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38" w:rsidRPr="00063D38" w:rsidRDefault="00063D38" w:rsidP="0006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D38" w:rsidRPr="00063D38" w:rsidTr="00450286">
        <w:trPr>
          <w:trHeight w:val="46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38" w:rsidRPr="00063D38" w:rsidRDefault="00C675C9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38" w:rsidRPr="00063D38" w:rsidRDefault="00C675C9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57.248518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38" w:rsidRPr="00063D38" w:rsidRDefault="00C675C9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38.012969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38" w:rsidRPr="00063D38" w:rsidRDefault="00063D38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область, Калязинский район, Семендяевское сельское поселение, деревня Леонтьевское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38" w:rsidRPr="00063D38" w:rsidRDefault="000C42CA" w:rsidP="0006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48249)2-05-64</w:t>
            </w:r>
          </w:p>
        </w:tc>
      </w:tr>
    </w:tbl>
    <w:p w:rsidR="00E4325C" w:rsidRDefault="00E4325C" w:rsidP="000C42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sectPr w:rsidR="00E4325C" w:rsidSect="000C42CA">
      <w:pgSz w:w="16838" w:h="11906" w:orient="landscape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A3" w:rsidRDefault="00257DA3">
      <w:pPr>
        <w:spacing w:after="0" w:line="240" w:lineRule="auto"/>
      </w:pPr>
      <w:r>
        <w:separator/>
      </w:r>
    </w:p>
  </w:endnote>
  <w:endnote w:type="continuationSeparator" w:id="0">
    <w:p w:rsidR="00257DA3" w:rsidRDefault="0025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A3" w:rsidRDefault="00257DA3">
      <w:pPr>
        <w:spacing w:after="0" w:line="240" w:lineRule="auto"/>
      </w:pPr>
      <w:r>
        <w:separator/>
      </w:r>
    </w:p>
  </w:footnote>
  <w:footnote w:type="continuationSeparator" w:id="0">
    <w:p w:rsidR="00257DA3" w:rsidRDefault="0025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175170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7F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639293"/>
      <w:docPartObj>
        <w:docPartGallery w:val="Page Numbers (Top of Page)"/>
        <w:docPartUnique/>
      </w:docPartObj>
    </w:sdtPr>
    <w:sdtEndPr/>
    <w:sdtContent>
      <w:p w:rsidR="00B95411" w:rsidRDefault="00B95411">
        <w:pPr>
          <w:pStyle w:val="ac"/>
          <w:jc w:val="center"/>
        </w:pPr>
        <w:r>
          <w:t>2</w:t>
        </w:r>
      </w:p>
    </w:sdtContent>
  </w:sdt>
  <w:p w:rsidR="00B95411" w:rsidRDefault="00B954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592690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A3AD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44FD"/>
    <w:rsid w:val="00025EAD"/>
    <w:rsid w:val="000544E0"/>
    <w:rsid w:val="00063D38"/>
    <w:rsid w:val="000C42CA"/>
    <w:rsid w:val="001066AD"/>
    <w:rsid w:val="001407A1"/>
    <w:rsid w:val="00161B82"/>
    <w:rsid w:val="00171DC3"/>
    <w:rsid w:val="001E7800"/>
    <w:rsid w:val="002034D4"/>
    <w:rsid w:val="00257DA3"/>
    <w:rsid w:val="00265C9B"/>
    <w:rsid w:val="00270454"/>
    <w:rsid w:val="00274A93"/>
    <w:rsid w:val="00275EBC"/>
    <w:rsid w:val="0027654C"/>
    <w:rsid w:val="00290B53"/>
    <w:rsid w:val="002A2B38"/>
    <w:rsid w:val="002E07DB"/>
    <w:rsid w:val="002E7DC5"/>
    <w:rsid w:val="00304632"/>
    <w:rsid w:val="0031744F"/>
    <w:rsid w:val="003962BC"/>
    <w:rsid w:val="00397E8A"/>
    <w:rsid w:val="003B1BBF"/>
    <w:rsid w:val="003D33D9"/>
    <w:rsid w:val="00401B26"/>
    <w:rsid w:val="0042065D"/>
    <w:rsid w:val="00423D30"/>
    <w:rsid w:val="00424EB8"/>
    <w:rsid w:val="004731C1"/>
    <w:rsid w:val="00484B85"/>
    <w:rsid w:val="00493E1F"/>
    <w:rsid w:val="0050299E"/>
    <w:rsid w:val="005650D3"/>
    <w:rsid w:val="00581464"/>
    <w:rsid w:val="0058225F"/>
    <w:rsid w:val="00591AF4"/>
    <w:rsid w:val="005A447E"/>
    <w:rsid w:val="005E2EEB"/>
    <w:rsid w:val="005F423B"/>
    <w:rsid w:val="00646DC4"/>
    <w:rsid w:val="0066530F"/>
    <w:rsid w:val="00675EBB"/>
    <w:rsid w:val="0067623C"/>
    <w:rsid w:val="00694453"/>
    <w:rsid w:val="006B5DBB"/>
    <w:rsid w:val="0072047B"/>
    <w:rsid w:val="00735ED0"/>
    <w:rsid w:val="007770CF"/>
    <w:rsid w:val="00783EB0"/>
    <w:rsid w:val="007908BA"/>
    <w:rsid w:val="007F6599"/>
    <w:rsid w:val="00802DFB"/>
    <w:rsid w:val="008529D1"/>
    <w:rsid w:val="0085339C"/>
    <w:rsid w:val="00863BCB"/>
    <w:rsid w:val="008903DE"/>
    <w:rsid w:val="008B0FCD"/>
    <w:rsid w:val="008C02F0"/>
    <w:rsid w:val="008E56BA"/>
    <w:rsid w:val="00905B2B"/>
    <w:rsid w:val="00944AA1"/>
    <w:rsid w:val="009637CC"/>
    <w:rsid w:val="00981E14"/>
    <w:rsid w:val="009A2CF1"/>
    <w:rsid w:val="009D168B"/>
    <w:rsid w:val="00A07623"/>
    <w:rsid w:val="00A21B7C"/>
    <w:rsid w:val="00A41F81"/>
    <w:rsid w:val="00A70A01"/>
    <w:rsid w:val="00AD1694"/>
    <w:rsid w:val="00AE0BDF"/>
    <w:rsid w:val="00AF05E8"/>
    <w:rsid w:val="00AF7E9A"/>
    <w:rsid w:val="00B2486B"/>
    <w:rsid w:val="00B873D1"/>
    <w:rsid w:val="00B95411"/>
    <w:rsid w:val="00BA7BF0"/>
    <w:rsid w:val="00BE193D"/>
    <w:rsid w:val="00BE3C64"/>
    <w:rsid w:val="00C04237"/>
    <w:rsid w:val="00C3367B"/>
    <w:rsid w:val="00C438F0"/>
    <w:rsid w:val="00C4417F"/>
    <w:rsid w:val="00C675C9"/>
    <w:rsid w:val="00C82177"/>
    <w:rsid w:val="00CE1890"/>
    <w:rsid w:val="00D253F1"/>
    <w:rsid w:val="00D72E18"/>
    <w:rsid w:val="00D7754E"/>
    <w:rsid w:val="00DA5192"/>
    <w:rsid w:val="00E37A4A"/>
    <w:rsid w:val="00E4325C"/>
    <w:rsid w:val="00E60F6C"/>
    <w:rsid w:val="00E65182"/>
    <w:rsid w:val="00E67BCD"/>
    <w:rsid w:val="00ED3FD3"/>
    <w:rsid w:val="00F0166C"/>
    <w:rsid w:val="00F02460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AECE1"/>
  <w15:docId w15:val="{E7AA1855-95F5-4667-8140-5FAB6CBA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unhideWhenUsed/>
    <w:rsid w:val="00E432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E4325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38ED-27D4-41B9-80D4-AA950ADF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669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23</cp:revision>
  <cp:lastPrinted>2021-07-01T06:37:00Z</cp:lastPrinted>
  <dcterms:created xsi:type="dcterms:W3CDTF">2014-06-25T13:34:00Z</dcterms:created>
  <dcterms:modified xsi:type="dcterms:W3CDTF">2021-07-01T06:38:00Z</dcterms:modified>
</cp:coreProperties>
</file>