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911"/>
        <w:gridCol w:w="3515"/>
      </w:tblGrid>
      <w:tr w:rsidR="001265C7" w:rsidRPr="00581FB2" w:rsidTr="00174E89"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1265C7" w:rsidRPr="001265C7" w:rsidRDefault="001265C7" w:rsidP="001265C7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7">
              <w:rPr>
                <w:rFonts w:ascii="Times New Roman" w:hAnsi="Times New Roman" w:cs="Times New Roman"/>
                <w:sz w:val="28"/>
                <w:szCs w:val="28"/>
              </w:rPr>
              <w:t>20 июня 2023 г.</w:t>
            </w:r>
          </w:p>
        </w:tc>
        <w:tc>
          <w:tcPr>
            <w:tcW w:w="2911" w:type="dxa"/>
            <w:shd w:val="clear" w:color="auto" w:fill="auto"/>
          </w:tcPr>
          <w:p w:rsidR="001265C7" w:rsidRPr="001265C7" w:rsidRDefault="001265C7" w:rsidP="001265C7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1265C7" w:rsidRPr="001265C7" w:rsidRDefault="001265C7" w:rsidP="001265C7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7">
              <w:rPr>
                <w:rFonts w:ascii="Times New Roman" w:hAnsi="Times New Roman" w:cs="Times New Roman"/>
                <w:sz w:val="28"/>
                <w:szCs w:val="28"/>
              </w:rPr>
              <w:t>№ 44/34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5C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1265C7" w:rsidRPr="002034D4" w:rsidTr="00174E89"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1265C7" w:rsidRPr="001265C7" w:rsidRDefault="001265C7" w:rsidP="001265C7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1265C7" w:rsidRPr="001265C7" w:rsidRDefault="001265C7" w:rsidP="001265C7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7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</w:tcPr>
          <w:p w:rsidR="001265C7" w:rsidRPr="001265C7" w:rsidRDefault="001265C7" w:rsidP="001265C7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3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Default="00675EBB" w:rsidP="000C5E62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постановление территориальной избирательной комиссии Калязинского района от </w:t>
            </w:r>
            <w:r w:rsidR="000C5E62">
              <w:rPr>
                <w:rFonts w:ascii="Times New Roman" w:hAnsi="Times New Roman" w:cs="Times New Roman"/>
                <w:b/>
                <w:sz w:val="28"/>
                <w:szCs w:val="28"/>
              </w:rPr>
              <w:t>17 декабря 2020 года №2/6</w:t>
            </w:r>
            <w:r w:rsidR="000029CC" w:rsidRPr="000029CC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 w:rsidR="009E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5E62" w:rsidRPr="000C5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членах территориальной избирательной комиссии Калязинского района с правом решающего голоса, уполномоченных составлять протоколы об административных правонарушениях </w:t>
            </w:r>
            <w:r w:rsidR="000C5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0C5E62" w:rsidRPr="000C5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соответствии с Кодексом Российской Федерации </w:t>
            </w:r>
            <w:r w:rsidR="000C5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0C5E62" w:rsidRPr="000C5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административных правонарушениях</w:t>
            </w:r>
            <w:bookmarkStart w:id="0" w:name="_GoBack"/>
            <w:bookmarkEnd w:id="0"/>
          </w:p>
          <w:p w:rsidR="000C5E62" w:rsidRPr="0036633A" w:rsidRDefault="000C5E62" w:rsidP="000C5E62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BC0FF7" w:rsidP="00CF6A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F7">
        <w:rPr>
          <w:rFonts w:ascii="Times New Roman" w:hAnsi="Times New Roman" w:cs="Times New Roman"/>
          <w:sz w:val="28"/>
          <w:szCs w:val="28"/>
        </w:rPr>
        <w:t>В соответствии с пунктом 9 статьи 26 ФЗ «Об основных гарантиях избирательных прав и права на участие в референдуме граждан Р</w:t>
      </w:r>
      <w:r w:rsidR="00A16170">
        <w:rPr>
          <w:rFonts w:ascii="Times New Roman" w:hAnsi="Times New Roman" w:cs="Times New Roman"/>
          <w:sz w:val="28"/>
          <w:szCs w:val="28"/>
        </w:rPr>
        <w:t>оссийской Федерации», пунктом 9</w:t>
      </w:r>
      <w:r w:rsidRPr="00BC0FF7">
        <w:rPr>
          <w:rFonts w:ascii="Times New Roman" w:hAnsi="Times New Roman" w:cs="Times New Roman"/>
          <w:sz w:val="28"/>
          <w:szCs w:val="28"/>
        </w:rPr>
        <w:t xml:space="preserve"> статьи 22</w:t>
      </w:r>
      <w:r w:rsidR="00143850">
        <w:rPr>
          <w:rFonts w:ascii="Times New Roman" w:hAnsi="Times New Roman" w:cs="Times New Roman"/>
          <w:sz w:val="28"/>
          <w:szCs w:val="28"/>
        </w:rPr>
        <w:t>3 пунктом 19.2 статьи 25</w:t>
      </w:r>
      <w:r w:rsidRPr="00BC0FF7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FF0E02" w:rsidRPr="000C5E62" w:rsidRDefault="00FF0E02" w:rsidP="0066631E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num" w:pos="567"/>
          <w:tab w:val="center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62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A531B3" w:rsidRPr="000C5E62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BC0FF7" w:rsidRPr="000C5E6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5E6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территориальной избирательной комиссии Калязинского района </w:t>
      </w:r>
      <w:r w:rsidR="00BC0FF7" w:rsidRPr="000C5E6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29CC" w:rsidRPr="000C5E62">
        <w:rPr>
          <w:rFonts w:ascii="Times New Roman" w:eastAsia="Times New Roman" w:hAnsi="Times New Roman" w:cs="Times New Roman"/>
          <w:sz w:val="28"/>
          <w:szCs w:val="28"/>
        </w:rPr>
        <w:t>17 декабря 2020 года №2/</w:t>
      </w:r>
      <w:r w:rsidR="000C5E62" w:rsidRPr="000C5E62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29CC" w:rsidRPr="000C5E62">
        <w:rPr>
          <w:rFonts w:ascii="Times New Roman" w:eastAsia="Times New Roman" w:hAnsi="Times New Roman" w:cs="Times New Roman"/>
          <w:sz w:val="28"/>
          <w:szCs w:val="28"/>
        </w:rPr>
        <w:t>-5 «</w:t>
      </w:r>
      <w:r w:rsidR="000C5E62" w:rsidRPr="000C5E62">
        <w:rPr>
          <w:rFonts w:ascii="Times New Roman" w:eastAsia="Times New Roman" w:hAnsi="Times New Roman" w:cs="Times New Roman"/>
          <w:sz w:val="28"/>
          <w:szCs w:val="28"/>
        </w:rPr>
        <w:t>О членах территориальной избирательной комиссии Калязинского района с правом решающего голоса, уполномоченных составлять протоколы об административных правонарушениях в соответствии с Кодексом Российской Федерации об административных правонарушениях</w:t>
      </w:r>
      <w:r w:rsidR="000029CC" w:rsidRPr="000C5E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31B3" w:rsidRPr="000C5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E6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02793" w:rsidRPr="001C5943" w:rsidRDefault="001C5943" w:rsidP="001C5943">
      <w:pPr>
        <w:pStyle w:val="ac"/>
        <w:widowControl/>
        <w:tabs>
          <w:tab w:val="clear" w:pos="4677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943">
        <w:rPr>
          <w:rFonts w:ascii="Times New Roman" w:eastAsia="Times New Roman" w:hAnsi="Times New Roman" w:cs="Times New Roman"/>
          <w:sz w:val="28"/>
          <w:szCs w:val="28"/>
        </w:rPr>
        <w:t xml:space="preserve">исключить </w:t>
      </w:r>
      <w:r w:rsidR="001265C7">
        <w:rPr>
          <w:rFonts w:ascii="Times New Roman" w:eastAsia="Times New Roman" w:hAnsi="Times New Roman" w:cs="Times New Roman"/>
          <w:sz w:val="28"/>
          <w:szCs w:val="28"/>
        </w:rPr>
        <w:t>Марышеву Надежду Александровну</w:t>
      </w:r>
      <w:r w:rsidR="004F6725">
        <w:rPr>
          <w:rFonts w:ascii="Times New Roman" w:hAnsi="Times New Roman" w:cs="Times New Roman"/>
          <w:sz w:val="28"/>
          <w:szCs w:val="28"/>
        </w:rPr>
        <w:t>,</w:t>
      </w:r>
    </w:p>
    <w:p w:rsidR="001C5943" w:rsidRPr="001C5943" w:rsidRDefault="000C5E62" w:rsidP="001C5943">
      <w:pPr>
        <w:pStyle w:val="ac"/>
        <w:widowControl/>
        <w:tabs>
          <w:tab w:val="clear" w:pos="4677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включить</w:t>
      </w:r>
      <w:r w:rsidR="001C5943" w:rsidRPr="001C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CF5">
        <w:rPr>
          <w:rFonts w:ascii="Times New Roman" w:eastAsia="Times New Roman" w:hAnsi="Times New Roman" w:cs="Times New Roman"/>
          <w:sz w:val="28"/>
          <w:szCs w:val="28"/>
        </w:rPr>
        <w:t>Шепелеву Людмилу Александровну</w:t>
      </w:r>
      <w:r w:rsidR="00A531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CF5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 </w:t>
      </w:r>
      <w:r w:rsidR="00A531B3">
        <w:rPr>
          <w:rFonts w:ascii="Times New Roman" w:eastAsia="Times New Roman" w:hAnsi="Times New Roman" w:cs="Times New Roman"/>
          <w:sz w:val="28"/>
          <w:szCs w:val="28"/>
        </w:rPr>
        <w:t>ТИК</w:t>
      </w:r>
      <w:r w:rsidR="001C5943" w:rsidRPr="001C5943">
        <w:rPr>
          <w:rFonts w:ascii="Times New Roman" w:eastAsia="Times New Roman" w:hAnsi="Times New Roman" w:cs="Times New Roman"/>
          <w:sz w:val="28"/>
          <w:szCs w:val="28"/>
        </w:rPr>
        <w:t xml:space="preserve"> Калязинского р</w:t>
      </w:r>
      <w:r w:rsidR="00F759AA">
        <w:rPr>
          <w:rFonts w:ascii="Times New Roman" w:eastAsia="Times New Roman" w:hAnsi="Times New Roman" w:cs="Times New Roman"/>
          <w:sz w:val="28"/>
          <w:szCs w:val="28"/>
        </w:rPr>
        <w:t>айона.</w:t>
      </w:r>
    </w:p>
    <w:p w:rsidR="00A531B3" w:rsidRDefault="00A531B3" w:rsidP="001C5943">
      <w:pPr>
        <w:pStyle w:val="ac"/>
        <w:widowControl/>
        <w:tabs>
          <w:tab w:val="clear" w:pos="4677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531B3" w:rsidSect="00CF6A15">
          <w:headerReference w:type="even" r:id="rId8"/>
          <w:headerReference w:type="default" r:id="rId9"/>
          <w:pgSz w:w="11906" w:h="16838" w:code="9"/>
          <w:pgMar w:top="1134" w:right="1134" w:bottom="1134" w:left="1701" w:header="720" w:footer="720" w:gutter="0"/>
          <w:pgNumType w:start="1"/>
          <w:cols w:space="720"/>
          <w:titlePg/>
          <w:docGrid w:linePitch="299"/>
        </w:sectPr>
      </w:pPr>
    </w:p>
    <w:p w:rsidR="007F6599" w:rsidRPr="001C5943" w:rsidRDefault="0019263F" w:rsidP="001C594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943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CF6A15" w:rsidRPr="001C59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6599" w:rsidRPr="001C5943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F6A15" w:rsidRPr="00CF6A15" w:rsidTr="00D027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CF6A15" w:rsidRPr="00CF6A15" w:rsidTr="00D02793">
        <w:tc>
          <w:tcPr>
            <w:tcW w:w="4219" w:type="dxa"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A15" w:rsidRPr="00CF6A15" w:rsidTr="00D027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И.В. Богова</w:t>
            </w:r>
          </w:p>
        </w:tc>
      </w:tr>
    </w:tbl>
    <w:p w:rsidR="00423D30" w:rsidRP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sectPr w:rsidR="00423D30" w:rsidRPr="00423D30" w:rsidSect="00CF6A15"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ED" w:rsidRDefault="007520ED">
      <w:pPr>
        <w:spacing w:after="0" w:line="240" w:lineRule="auto"/>
      </w:pPr>
      <w:r>
        <w:separator/>
      </w:r>
    </w:p>
  </w:endnote>
  <w:endnote w:type="continuationSeparator" w:id="0">
    <w:p w:rsidR="007520ED" w:rsidRDefault="007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ED" w:rsidRDefault="007520ED">
      <w:pPr>
        <w:spacing w:after="0" w:line="240" w:lineRule="auto"/>
      </w:pPr>
      <w:r>
        <w:separator/>
      </w:r>
    </w:p>
  </w:footnote>
  <w:footnote w:type="continuationSeparator" w:id="0">
    <w:p w:rsidR="007520ED" w:rsidRDefault="0075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93" w:rsidRDefault="00D02793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2793" w:rsidRDefault="00D0279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23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2793" w:rsidRPr="00CF6A15" w:rsidRDefault="00D02793">
        <w:pPr>
          <w:pStyle w:val="ac"/>
          <w:jc w:val="center"/>
          <w:rPr>
            <w:rFonts w:ascii="Times New Roman" w:hAnsi="Times New Roman" w:cs="Times New Roman"/>
          </w:rPr>
        </w:pPr>
        <w:r w:rsidRPr="00CF6A15">
          <w:rPr>
            <w:rFonts w:ascii="Times New Roman" w:hAnsi="Times New Roman" w:cs="Times New Roman"/>
          </w:rPr>
          <w:fldChar w:fldCharType="begin"/>
        </w:r>
        <w:r w:rsidRPr="00CF6A15">
          <w:rPr>
            <w:rFonts w:ascii="Times New Roman" w:hAnsi="Times New Roman" w:cs="Times New Roman"/>
          </w:rPr>
          <w:instrText>PAGE   \* MERGEFORMAT</w:instrText>
        </w:r>
        <w:r w:rsidRPr="00CF6A15">
          <w:rPr>
            <w:rFonts w:ascii="Times New Roman" w:hAnsi="Times New Roman" w:cs="Times New Roman"/>
          </w:rPr>
          <w:fldChar w:fldCharType="separate"/>
        </w:r>
        <w:r w:rsidR="000C5E62">
          <w:rPr>
            <w:rFonts w:ascii="Times New Roman" w:hAnsi="Times New Roman" w:cs="Times New Roman"/>
            <w:noProof/>
          </w:rPr>
          <w:t>2</w:t>
        </w:r>
        <w:r w:rsidRPr="00CF6A15">
          <w:rPr>
            <w:rFonts w:ascii="Times New Roman" w:hAnsi="Times New Roman" w:cs="Times New Roman"/>
          </w:rPr>
          <w:fldChar w:fldCharType="end"/>
        </w:r>
      </w:p>
    </w:sdtContent>
  </w:sdt>
  <w:p w:rsidR="00D02793" w:rsidRDefault="00D027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0B8C"/>
    <w:multiLevelType w:val="multilevel"/>
    <w:tmpl w:val="3E50D9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C"/>
    <w:rsid w:val="000029CC"/>
    <w:rsid w:val="0001602D"/>
    <w:rsid w:val="000544E0"/>
    <w:rsid w:val="00061C8F"/>
    <w:rsid w:val="000B2728"/>
    <w:rsid w:val="000B6EAA"/>
    <w:rsid w:val="000C5E62"/>
    <w:rsid w:val="000D5B30"/>
    <w:rsid w:val="00102AE7"/>
    <w:rsid w:val="001066AD"/>
    <w:rsid w:val="001265C7"/>
    <w:rsid w:val="001407A1"/>
    <w:rsid w:val="00143850"/>
    <w:rsid w:val="001439CD"/>
    <w:rsid w:val="00161B82"/>
    <w:rsid w:val="00171DC3"/>
    <w:rsid w:val="0019263F"/>
    <w:rsid w:val="001B4CF5"/>
    <w:rsid w:val="001C5943"/>
    <w:rsid w:val="002034D4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D33D9"/>
    <w:rsid w:val="0042065D"/>
    <w:rsid w:val="00423D30"/>
    <w:rsid w:val="00424EB8"/>
    <w:rsid w:val="00433FC3"/>
    <w:rsid w:val="0046311A"/>
    <w:rsid w:val="004731C1"/>
    <w:rsid w:val="0047542C"/>
    <w:rsid w:val="00484B85"/>
    <w:rsid w:val="00493E1F"/>
    <w:rsid w:val="004E2EE7"/>
    <w:rsid w:val="004F6725"/>
    <w:rsid w:val="0050299E"/>
    <w:rsid w:val="005279ED"/>
    <w:rsid w:val="0055478F"/>
    <w:rsid w:val="005650D3"/>
    <w:rsid w:val="00581FB2"/>
    <w:rsid w:val="0058225F"/>
    <w:rsid w:val="005E2EEB"/>
    <w:rsid w:val="005F423B"/>
    <w:rsid w:val="0060168B"/>
    <w:rsid w:val="00621674"/>
    <w:rsid w:val="00646DC4"/>
    <w:rsid w:val="00647098"/>
    <w:rsid w:val="0066530F"/>
    <w:rsid w:val="00675EBB"/>
    <w:rsid w:val="0067623C"/>
    <w:rsid w:val="00694453"/>
    <w:rsid w:val="006B5DBB"/>
    <w:rsid w:val="0072047B"/>
    <w:rsid w:val="00735ED0"/>
    <w:rsid w:val="007520ED"/>
    <w:rsid w:val="007770CF"/>
    <w:rsid w:val="007C1F30"/>
    <w:rsid w:val="007F359F"/>
    <w:rsid w:val="007F5BA0"/>
    <w:rsid w:val="007F6599"/>
    <w:rsid w:val="00825846"/>
    <w:rsid w:val="0085339C"/>
    <w:rsid w:val="00882274"/>
    <w:rsid w:val="00893BF1"/>
    <w:rsid w:val="008B0FCD"/>
    <w:rsid w:val="008C02F0"/>
    <w:rsid w:val="008E56BA"/>
    <w:rsid w:val="00905B2B"/>
    <w:rsid w:val="00944AA1"/>
    <w:rsid w:val="009637CC"/>
    <w:rsid w:val="00981E14"/>
    <w:rsid w:val="009C1454"/>
    <w:rsid w:val="009D168B"/>
    <w:rsid w:val="009E048A"/>
    <w:rsid w:val="00A07623"/>
    <w:rsid w:val="00A16170"/>
    <w:rsid w:val="00A21B7C"/>
    <w:rsid w:val="00A272B4"/>
    <w:rsid w:val="00A41F81"/>
    <w:rsid w:val="00A531B3"/>
    <w:rsid w:val="00A70A01"/>
    <w:rsid w:val="00AD1694"/>
    <w:rsid w:val="00AE0BDF"/>
    <w:rsid w:val="00AE52AF"/>
    <w:rsid w:val="00AF05E8"/>
    <w:rsid w:val="00AF7E9A"/>
    <w:rsid w:val="00B75121"/>
    <w:rsid w:val="00B873D1"/>
    <w:rsid w:val="00BA7BF0"/>
    <w:rsid w:val="00BC0FF7"/>
    <w:rsid w:val="00BE193D"/>
    <w:rsid w:val="00C04237"/>
    <w:rsid w:val="00C3367B"/>
    <w:rsid w:val="00C3572C"/>
    <w:rsid w:val="00C438F0"/>
    <w:rsid w:val="00C5324D"/>
    <w:rsid w:val="00CE1890"/>
    <w:rsid w:val="00CF6A15"/>
    <w:rsid w:val="00D02793"/>
    <w:rsid w:val="00D15CFA"/>
    <w:rsid w:val="00D212FC"/>
    <w:rsid w:val="00D72E18"/>
    <w:rsid w:val="00D94B9C"/>
    <w:rsid w:val="00E60F6C"/>
    <w:rsid w:val="00E65182"/>
    <w:rsid w:val="00E67BCD"/>
    <w:rsid w:val="00EA35A3"/>
    <w:rsid w:val="00ED3FD3"/>
    <w:rsid w:val="00EE4D30"/>
    <w:rsid w:val="00F626FA"/>
    <w:rsid w:val="00F759AA"/>
    <w:rsid w:val="00F96F1F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0D151"/>
  <w15:docId w15:val="{F739EA99-AD38-4633-BD81-6D13B157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8E3F-9095-4F9B-B9C5-174456DB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171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19</cp:revision>
  <cp:lastPrinted>2023-06-14T11:24:00Z</cp:lastPrinted>
  <dcterms:created xsi:type="dcterms:W3CDTF">2019-05-30T07:53:00Z</dcterms:created>
  <dcterms:modified xsi:type="dcterms:W3CDTF">2023-06-19T07:55:00Z</dcterms:modified>
</cp:coreProperties>
</file>