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A4CDB" w14:textId="77777777" w:rsidR="009C2EF1" w:rsidRPr="001E5BFE" w:rsidRDefault="009C2EF1" w:rsidP="009C2EF1">
      <w:pPr>
        <w:jc w:val="center"/>
        <w:rPr>
          <w:b/>
          <w:sz w:val="32"/>
          <w:szCs w:val="32"/>
        </w:rPr>
      </w:pPr>
      <w:r w:rsidRPr="001E5BFE">
        <w:rPr>
          <w:b/>
          <w:sz w:val="32"/>
          <w:szCs w:val="32"/>
        </w:rPr>
        <w:t>ТЕРРИТОРИАЛЬНАЯ ИЗБИРАТЕЛЬНАЯ КОМИССИЯ КАЛЯЗИНСКОГО ОКРУГА</w:t>
      </w:r>
    </w:p>
    <w:p w14:paraId="1153448E" w14:textId="77777777" w:rsidR="009C2EF1" w:rsidRPr="001E5BFE" w:rsidRDefault="009C2EF1" w:rsidP="009C2EF1">
      <w:pPr>
        <w:spacing w:line="360" w:lineRule="auto"/>
        <w:jc w:val="center"/>
        <w:rPr>
          <w:b/>
          <w:spacing w:val="80"/>
          <w:sz w:val="32"/>
          <w:szCs w:val="32"/>
        </w:rPr>
      </w:pPr>
      <w:r w:rsidRPr="001E5BFE">
        <w:rPr>
          <w:b/>
          <w:spacing w:val="80"/>
          <w:sz w:val="32"/>
          <w:szCs w:val="32"/>
        </w:rPr>
        <w:t>ПОСТАНОВЛЕНИЕ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890"/>
        <w:gridCol w:w="2856"/>
        <w:gridCol w:w="3541"/>
      </w:tblGrid>
      <w:tr w:rsidR="00A862A7" w:rsidRPr="00A862A7" w14:paraId="7AEBAAF2" w14:textId="77777777" w:rsidTr="00367B65">
        <w:tc>
          <w:tcPr>
            <w:tcW w:w="2890" w:type="dxa"/>
            <w:tcBorders>
              <w:bottom w:val="single" w:sz="4" w:space="0" w:color="auto"/>
            </w:tcBorders>
            <w:shd w:val="clear" w:color="auto" w:fill="auto"/>
          </w:tcPr>
          <w:p w14:paraId="4279AAA4" w14:textId="3A266FBE" w:rsidR="009C2EF1" w:rsidRPr="00A862A7" w:rsidRDefault="00A862A7" w:rsidP="00A862A7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r w:rsidRPr="00A862A7">
              <w:rPr>
                <w:sz w:val="28"/>
                <w:szCs w:val="28"/>
              </w:rPr>
              <w:t>02</w:t>
            </w:r>
            <w:r w:rsidR="009C2EF1" w:rsidRPr="00A862A7">
              <w:rPr>
                <w:sz w:val="28"/>
                <w:szCs w:val="28"/>
              </w:rPr>
              <w:t xml:space="preserve"> </w:t>
            </w:r>
            <w:r w:rsidRPr="00A862A7">
              <w:rPr>
                <w:sz w:val="28"/>
                <w:szCs w:val="28"/>
              </w:rPr>
              <w:t>июня</w:t>
            </w:r>
            <w:r w:rsidR="009C2EF1" w:rsidRPr="00A862A7">
              <w:rPr>
                <w:sz w:val="28"/>
                <w:szCs w:val="28"/>
              </w:rPr>
              <w:t xml:space="preserve"> 2026 г.</w:t>
            </w:r>
          </w:p>
        </w:tc>
        <w:tc>
          <w:tcPr>
            <w:tcW w:w="2856" w:type="dxa"/>
            <w:shd w:val="clear" w:color="auto" w:fill="auto"/>
          </w:tcPr>
          <w:p w14:paraId="5094321D" w14:textId="77777777" w:rsidR="009C2EF1" w:rsidRPr="00A862A7" w:rsidRDefault="009C2EF1" w:rsidP="00367B65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41" w:type="dxa"/>
            <w:tcBorders>
              <w:bottom w:val="single" w:sz="4" w:space="0" w:color="auto"/>
            </w:tcBorders>
            <w:shd w:val="clear" w:color="auto" w:fill="auto"/>
          </w:tcPr>
          <w:p w14:paraId="605368E3" w14:textId="6E6F89FC" w:rsidR="009C2EF1" w:rsidRPr="00A862A7" w:rsidRDefault="00A862A7" w:rsidP="00A862A7">
            <w:pPr>
              <w:pStyle w:val="a3"/>
              <w:tabs>
                <w:tab w:val="left" w:pos="708"/>
              </w:tabs>
              <w:jc w:val="center"/>
              <w:rPr>
                <w:sz w:val="28"/>
                <w:szCs w:val="28"/>
              </w:rPr>
            </w:pPr>
            <w:r w:rsidRPr="00A862A7">
              <w:rPr>
                <w:sz w:val="28"/>
                <w:szCs w:val="28"/>
              </w:rPr>
              <w:t>№ 7</w:t>
            </w:r>
            <w:r w:rsidR="009C2EF1" w:rsidRPr="00A862A7">
              <w:rPr>
                <w:sz w:val="28"/>
                <w:szCs w:val="28"/>
              </w:rPr>
              <w:t>/3</w:t>
            </w:r>
            <w:r w:rsidRPr="00A862A7">
              <w:rPr>
                <w:sz w:val="28"/>
                <w:szCs w:val="28"/>
              </w:rPr>
              <w:t>3</w:t>
            </w:r>
            <w:r w:rsidR="009C2EF1" w:rsidRPr="00A862A7">
              <w:rPr>
                <w:sz w:val="28"/>
                <w:szCs w:val="28"/>
              </w:rPr>
              <w:t>-6</w:t>
            </w:r>
          </w:p>
        </w:tc>
      </w:tr>
    </w:tbl>
    <w:p w14:paraId="3E0A07FD" w14:textId="77777777" w:rsidR="009C2EF1" w:rsidRPr="001E5BFE" w:rsidRDefault="009C2EF1" w:rsidP="009C2EF1">
      <w:pPr>
        <w:jc w:val="center"/>
        <w:rPr>
          <w:snapToGrid w:val="0"/>
          <w:sz w:val="28"/>
          <w:szCs w:val="28"/>
        </w:rPr>
      </w:pPr>
      <w:r w:rsidRPr="001E5BFE">
        <w:rPr>
          <w:snapToGrid w:val="0"/>
          <w:sz w:val="28"/>
          <w:szCs w:val="28"/>
        </w:rPr>
        <w:t>г. Калязин</w:t>
      </w:r>
    </w:p>
    <w:p w14:paraId="2F412710" w14:textId="58D2793A" w:rsidR="006B374B" w:rsidRDefault="00166544" w:rsidP="003650F3">
      <w:pPr>
        <w:spacing w:before="24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обращении в избирательную комиссию Тверской области о согласовании </w:t>
      </w:r>
      <w:r w:rsidRPr="00BD5015">
        <w:rPr>
          <w:b/>
          <w:bCs/>
          <w:sz w:val="28"/>
          <w:szCs w:val="28"/>
        </w:rPr>
        <w:t>образовани</w:t>
      </w:r>
      <w:r>
        <w:rPr>
          <w:b/>
          <w:bCs/>
          <w:sz w:val="28"/>
          <w:szCs w:val="28"/>
        </w:rPr>
        <w:t>я</w:t>
      </w:r>
      <w:r w:rsidRPr="00BD5015">
        <w:rPr>
          <w:b/>
          <w:bCs/>
          <w:sz w:val="28"/>
          <w:szCs w:val="28"/>
        </w:rPr>
        <w:t xml:space="preserve"> </w:t>
      </w:r>
      <w:r w:rsidRPr="00166544">
        <w:rPr>
          <w:b/>
          <w:bCs/>
          <w:sz w:val="28"/>
          <w:szCs w:val="28"/>
        </w:rPr>
        <w:t>избирательного участка</w:t>
      </w:r>
      <w:r>
        <w:rPr>
          <w:b/>
          <w:bCs/>
          <w:sz w:val="28"/>
          <w:szCs w:val="28"/>
        </w:rPr>
        <w:t xml:space="preserve"> </w:t>
      </w:r>
      <w:r w:rsidRPr="00BD5015">
        <w:rPr>
          <w:b/>
          <w:bCs/>
          <w:sz w:val="28"/>
          <w:szCs w:val="28"/>
        </w:rPr>
        <w:t>в мест</w:t>
      </w:r>
      <w:r>
        <w:rPr>
          <w:b/>
          <w:bCs/>
          <w:sz w:val="28"/>
          <w:szCs w:val="28"/>
        </w:rPr>
        <w:t>е</w:t>
      </w:r>
      <w:r w:rsidRPr="00BD5015">
        <w:rPr>
          <w:b/>
          <w:bCs/>
          <w:sz w:val="28"/>
          <w:szCs w:val="28"/>
        </w:rPr>
        <w:t xml:space="preserve"> временного пребывания избирателей для </w:t>
      </w:r>
      <w:r w:rsidR="007C3128" w:rsidRPr="007C3128">
        <w:rPr>
          <w:b/>
          <w:sz w:val="28"/>
          <w:szCs w:val="28"/>
        </w:rPr>
        <w:t xml:space="preserve">проведения голосования и подсчета голосов избирателей </w:t>
      </w:r>
      <w:r w:rsidRPr="007C3128">
        <w:rPr>
          <w:b/>
          <w:bCs/>
          <w:sz w:val="28"/>
          <w:szCs w:val="28"/>
        </w:rPr>
        <w:t>на выб</w:t>
      </w:r>
      <w:r>
        <w:rPr>
          <w:b/>
          <w:bCs/>
          <w:sz w:val="28"/>
          <w:szCs w:val="28"/>
        </w:rPr>
        <w:t xml:space="preserve">орах </w:t>
      </w:r>
      <w:r w:rsidR="00CA2098">
        <w:rPr>
          <w:b/>
          <w:bCs/>
          <w:sz w:val="28"/>
          <w:szCs w:val="28"/>
        </w:rPr>
        <w:t>в единый день голосования</w:t>
      </w:r>
      <w:r w:rsidR="00AE5744">
        <w:rPr>
          <w:b/>
          <w:bCs/>
          <w:sz w:val="28"/>
          <w:szCs w:val="28"/>
        </w:rPr>
        <w:t xml:space="preserve"> 20</w:t>
      </w:r>
      <w:r w:rsidR="00CA2098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сентября</w:t>
      </w:r>
      <w:r w:rsidR="007C6F21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20</w:t>
      </w:r>
      <w:r w:rsidR="000848C7">
        <w:rPr>
          <w:b/>
          <w:bCs/>
          <w:sz w:val="28"/>
          <w:szCs w:val="28"/>
        </w:rPr>
        <w:t>2</w:t>
      </w:r>
      <w:r w:rsidR="00AE5744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года</w:t>
      </w:r>
      <w:r w:rsidRPr="006B374B">
        <w:rPr>
          <w:b/>
          <w:bCs/>
          <w:sz w:val="28"/>
          <w:szCs w:val="28"/>
        </w:rPr>
        <w:t xml:space="preserve"> </w:t>
      </w:r>
    </w:p>
    <w:p w14:paraId="718458AB" w14:textId="4298F946" w:rsidR="00F82B37" w:rsidRPr="00071A5D" w:rsidRDefault="00CA2098" w:rsidP="002B1F4F">
      <w:pPr>
        <w:spacing w:line="360" w:lineRule="auto"/>
        <w:ind w:firstLine="720"/>
        <w:jc w:val="both"/>
        <w:rPr>
          <w:b/>
          <w:bCs/>
          <w:color w:val="000000"/>
          <w:spacing w:val="40"/>
          <w:sz w:val="28"/>
          <w:szCs w:val="28"/>
        </w:rPr>
      </w:pPr>
      <w:r w:rsidRPr="00CA2098">
        <w:rPr>
          <w:sz w:val="28"/>
          <w:szCs w:val="28"/>
        </w:rPr>
        <w:t xml:space="preserve">В соответствии с частью 3 статьи 14 Федерального закона от 22.02.2014 №20-ФЗ «О выборах депутатов Государственной Думы Федерального Собрания Российской Федерации», пунктом 5 статьи 19 Федерального закона от 12.06.2002 </w:t>
      </w:r>
      <w:r w:rsidR="00453F11">
        <w:rPr>
          <w:sz w:val="28"/>
          <w:szCs w:val="28"/>
        </w:rPr>
        <w:t>№</w:t>
      </w:r>
      <w:r w:rsidRPr="00CA2098">
        <w:rPr>
          <w:sz w:val="28"/>
          <w:szCs w:val="28"/>
        </w:rPr>
        <w:t xml:space="preserve">67-ФЗ </w:t>
      </w:r>
      <w:r w:rsidR="00453F11">
        <w:rPr>
          <w:sz w:val="28"/>
          <w:szCs w:val="28"/>
        </w:rPr>
        <w:t>«</w:t>
      </w:r>
      <w:r w:rsidRPr="00CA2098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453F11">
        <w:rPr>
          <w:sz w:val="28"/>
          <w:szCs w:val="28"/>
        </w:rPr>
        <w:t>»</w:t>
      </w:r>
      <w:r w:rsidRPr="00CA2098">
        <w:rPr>
          <w:sz w:val="28"/>
          <w:szCs w:val="28"/>
        </w:rPr>
        <w:t>, пунктом 4 статьи 16 Избирательного кодекса Тверской области от 07.04.2003 №20-ЗО</w:t>
      </w:r>
      <w:r w:rsidR="00F82B37">
        <w:rPr>
          <w:sz w:val="28"/>
          <w:szCs w:val="28"/>
        </w:rPr>
        <w:t>, в целях обеспечения избирательных прав граждан</w:t>
      </w:r>
      <w:r w:rsidR="00F82B37" w:rsidRPr="008E1DE5">
        <w:rPr>
          <w:sz w:val="28"/>
          <w:szCs w:val="28"/>
        </w:rPr>
        <w:t xml:space="preserve"> </w:t>
      </w:r>
      <w:r w:rsidR="00F82B37" w:rsidRPr="00071A5D">
        <w:rPr>
          <w:sz w:val="28"/>
          <w:szCs w:val="28"/>
        </w:rPr>
        <w:t>Российской Федерации</w:t>
      </w:r>
      <w:r w:rsidR="00F82B37">
        <w:rPr>
          <w:sz w:val="28"/>
          <w:szCs w:val="28"/>
        </w:rPr>
        <w:t>, находящихся в местах временного пребывания</w:t>
      </w:r>
      <w:r w:rsidR="00F82B37" w:rsidRPr="00071A5D">
        <w:rPr>
          <w:sz w:val="28"/>
          <w:szCs w:val="28"/>
        </w:rPr>
        <w:t xml:space="preserve"> </w:t>
      </w:r>
      <w:r w:rsidR="00BA2686">
        <w:rPr>
          <w:sz w:val="28"/>
          <w:szCs w:val="28"/>
        </w:rPr>
        <w:t xml:space="preserve">избирателей </w:t>
      </w:r>
      <w:r w:rsidR="00692915">
        <w:rPr>
          <w:sz w:val="28"/>
          <w:szCs w:val="28"/>
        </w:rPr>
        <w:t>при</w:t>
      </w:r>
      <w:r w:rsidR="00F82B37">
        <w:rPr>
          <w:sz w:val="28"/>
          <w:szCs w:val="28"/>
        </w:rPr>
        <w:t xml:space="preserve"> проведени</w:t>
      </w:r>
      <w:r w:rsidR="00692915">
        <w:rPr>
          <w:sz w:val="28"/>
          <w:szCs w:val="28"/>
        </w:rPr>
        <w:t>и</w:t>
      </w:r>
      <w:r w:rsidR="00F82B37">
        <w:rPr>
          <w:sz w:val="28"/>
          <w:szCs w:val="28"/>
        </w:rPr>
        <w:t xml:space="preserve"> выборов </w:t>
      </w:r>
      <w:r>
        <w:rPr>
          <w:sz w:val="28"/>
          <w:szCs w:val="28"/>
        </w:rPr>
        <w:t>в единый день голосования</w:t>
      </w:r>
      <w:r w:rsidR="00F82B37" w:rsidRPr="00B53F87">
        <w:rPr>
          <w:sz w:val="28"/>
          <w:szCs w:val="28"/>
        </w:rPr>
        <w:t xml:space="preserve"> </w:t>
      </w:r>
      <w:r w:rsidR="00AE5744">
        <w:rPr>
          <w:sz w:val="28"/>
          <w:szCs w:val="28"/>
        </w:rPr>
        <w:t>20</w:t>
      </w:r>
      <w:r w:rsidR="003F580D" w:rsidRPr="00B53F87">
        <w:rPr>
          <w:sz w:val="28"/>
          <w:szCs w:val="28"/>
        </w:rPr>
        <w:t xml:space="preserve"> сентября 20</w:t>
      </w:r>
      <w:r w:rsidR="000848C7">
        <w:rPr>
          <w:sz w:val="28"/>
          <w:szCs w:val="28"/>
        </w:rPr>
        <w:t>2</w:t>
      </w:r>
      <w:r w:rsidR="00AE5744">
        <w:rPr>
          <w:sz w:val="28"/>
          <w:szCs w:val="28"/>
        </w:rPr>
        <w:t>6</w:t>
      </w:r>
      <w:r w:rsidR="003F580D" w:rsidRPr="00B53F87">
        <w:rPr>
          <w:sz w:val="28"/>
          <w:szCs w:val="28"/>
        </w:rPr>
        <w:t xml:space="preserve"> года</w:t>
      </w:r>
      <w:r w:rsidR="000848C7">
        <w:rPr>
          <w:bCs/>
          <w:sz w:val="28"/>
          <w:szCs w:val="28"/>
        </w:rPr>
        <w:t xml:space="preserve">, </w:t>
      </w:r>
      <w:r w:rsidR="00F82B37" w:rsidRPr="00071A5D">
        <w:rPr>
          <w:sz w:val="28"/>
          <w:szCs w:val="28"/>
        </w:rPr>
        <w:t xml:space="preserve">территориальная избирательная комиссия </w:t>
      </w:r>
      <w:r w:rsidR="009C2EF1">
        <w:rPr>
          <w:sz w:val="28"/>
          <w:szCs w:val="28"/>
        </w:rPr>
        <w:t>Калязинского</w:t>
      </w:r>
      <w:r w:rsidR="00AE5744">
        <w:rPr>
          <w:sz w:val="28"/>
          <w:szCs w:val="28"/>
        </w:rPr>
        <w:t xml:space="preserve"> округа</w:t>
      </w:r>
      <w:r w:rsidR="00F82B37" w:rsidRPr="00071A5D">
        <w:rPr>
          <w:sz w:val="28"/>
          <w:szCs w:val="28"/>
        </w:rPr>
        <w:t xml:space="preserve"> </w:t>
      </w:r>
      <w:r w:rsidR="00F82B37" w:rsidRPr="00AE5744">
        <w:rPr>
          <w:b/>
          <w:bCs/>
          <w:color w:val="000000"/>
          <w:spacing w:val="20"/>
          <w:sz w:val="28"/>
          <w:szCs w:val="28"/>
        </w:rPr>
        <w:t>постановляет:</w:t>
      </w:r>
    </w:p>
    <w:p w14:paraId="7D4A7960" w14:textId="65092E90" w:rsidR="00F82B37" w:rsidRPr="00F5474D" w:rsidRDefault="00F82B37" w:rsidP="007C0CAB">
      <w:pPr>
        <w:numPr>
          <w:ilvl w:val="0"/>
          <w:numId w:val="26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F5474D">
        <w:rPr>
          <w:sz w:val="28"/>
          <w:szCs w:val="28"/>
        </w:rPr>
        <w:t xml:space="preserve">Обратиться в избирательную комиссию Тверской области </w:t>
      </w:r>
      <w:r w:rsidR="00865984">
        <w:rPr>
          <w:sz w:val="28"/>
          <w:szCs w:val="28"/>
        </w:rPr>
        <w:br/>
      </w:r>
      <w:r w:rsidR="00F5474D" w:rsidRPr="00F5474D">
        <w:rPr>
          <w:sz w:val="28"/>
          <w:szCs w:val="28"/>
        </w:rPr>
        <w:t>о</w:t>
      </w:r>
      <w:r w:rsidRPr="00F5474D">
        <w:rPr>
          <w:sz w:val="28"/>
          <w:szCs w:val="28"/>
        </w:rPr>
        <w:t xml:space="preserve"> согласовани</w:t>
      </w:r>
      <w:r w:rsidR="00F5474D" w:rsidRPr="00F5474D">
        <w:rPr>
          <w:sz w:val="28"/>
          <w:szCs w:val="28"/>
        </w:rPr>
        <w:t>и</w:t>
      </w:r>
      <w:r w:rsidRPr="00F5474D">
        <w:rPr>
          <w:sz w:val="28"/>
          <w:szCs w:val="28"/>
        </w:rPr>
        <w:t xml:space="preserve"> образования избирательн</w:t>
      </w:r>
      <w:r w:rsidR="00350053" w:rsidRPr="00F5474D">
        <w:rPr>
          <w:sz w:val="28"/>
          <w:szCs w:val="28"/>
        </w:rPr>
        <w:t>ого</w:t>
      </w:r>
      <w:r w:rsidRPr="00F5474D">
        <w:rPr>
          <w:sz w:val="28"/>
          <w:szCs w:val="28"/>
        </w:rPr>
        <w:t xml:space="preserve"> участк</w:t>
      </w:r>
      <w:r w:rsidR="00350053" w:rsidRPr="00F5474D">
        <w:rPr>
          <w:sz w:val="28"/>
          <w:szCs w:val="28"/>
        </w:rPr>
        <w:t>а</w:t>
      </w:r>
      <w:r w:rsidRPr="00F5474D">
        <w:rPr>
          <w:sz w:val="28"/>
          <w:szCs w:val="28"/>
        </w:rPr>
        <w:t xml:space="preserve"> </w:t>
      </w:r>
      <w:r w:rsidR="00F5474D" w:rsidRPr="00F5474D">
        <w:rPr>
          <w:sz w:val="28"/>
          <w:szCs w:val="28"/>
        </w:rPr>
        <w:t xml:space="preserve">для проведения голосования и подсчета голосов избирателей на выборах </w:t>
      </w:r>
      <w:r w:rsidR="00CA2098">
        <w:rPr>
          <w:sz w:val="28"/>
          <w:szCs w:val="28"/>
        </w:rPr>
        <w:t>в единый день голосования</w:t>
      </w:r>
      <w:r w:rsidR="00F5474D" w:rsidRPr="00F5474D">
        <w:rPr>
          <w:sz w:val="28"/>
          <w:szCs w:val="28"/>
        </w:rPr>
        <w:t xml:space="preserve"> </w:t>
      </w:r>
      <w:r w:rsidR="00AE5744">
        <w:rPr>
          <w:sz w:val="28"/>
          <w:szCs w:val="28"/>
        </w:rPr>
        <w:t>20</w:t>
      </w:r>
      <w:r w:rsidR="00F5474D" w:rsidRPr="00F5474D">
        <w:rPr>
          <w:sz w:val="28"/>
          <w:szCs w:val="28"/>
        </w:rPr>
        <w:t xml:space="preserve"> сентября 20</w:t>
      </w:r>
      <w:r w:rsidR="000848C7">
        <w:rPr>
          <w:sz w:val="28"/>
          <w:szCs w:val="28"/>
        </w:rPr>
        <w:t>2</w:t>
      </w:r>
      <w:r w:rsidR="00AE5744">
        <w:rPr>
          <w:sz w:val="28"/>
          <w:szCs w:val="28"/>
        </w:rPr>
        <w:t>6</w:t>
      </w:r>
      <w:r w:rsidR="00F5474D" w:rsidRPr="00F5474D">
        <w:rPr>
          <w:sz w:val="28"/>
          <w:szCs w:val="28"/>
        </w:rPr>
        <w:t xml:space="preserve"> года </w:t>
      </w:r>
      <w:r w:rsidRPr="00F5474D">
        <w:rPr>
          <w:sz w:val="28"/>
          <w:szCs w:val="28"/>
        </w:rPr>
        <w:t>в мест</w:t>
      </w:r>
      <w:r w:rsidR="00350053" w:rsidRPr="00F5474D">
        <w:rPr>
          <w:sz w:val="28"/>
          <w:szCs w:val="28"/>
        </w:rPr>
        <w:t>е</w:t>
      </w:r>
      <w:r w:rsidRPr="00F5474D">
        <w:rPr>
          <w:sz w:val="28"/>
          <w:szCs w:val="28"/>
        </w:rPr>
        <w:t xml:space="preserve"> временного пребывания избирателей </w:t>
      </w:r>
      <w:r w:rsidR="006D0730">
        <w:rPr>
          <w:sz w:val="28"/>
          <w:szCs w:val="28"/>
        </w:rPr>
        <w:t>–</w:t>
      </w:r>
      <w:r w:rsidR="000848C7">
        <w:rPr>
          <w:sz w:val="28"/>
          <w:szCs w:val="28"/>
        </w:rPr>
        <w:t xml:space="preserve"> </w:t>
      </w:r>
      <w:r w:rsidR="007C0CAB" w:rsidRPr="007C0CAB">
        <w:rPr>
          <w:bCs/>
          <w:sz w:val="28"/>
          <w:szCs w:val="28"/>
        </w:rPr>
        <w:t>Государственном бюджетном учреждении здравоохранения Тверской области «Областной клинический психоневрологический диспансер» (ГБУЗ ОКПНД) Обособленное структурное подразделение д. Леонтьевское</w:t>
      </w:r>
      <w:r w:rsidR="00941C57">
        <w:rPr>
          <w:sz w:val="28"/>
          <w:szCs w:val="28"/>
        </w:rPr>
        <w:t>, расположенн</w:t>
      </w:r>
      <w:r w:rsidR="006762E3">
        <w:rPr>
          <w:sz w:val="28"/>
          <w:szCs w:val="28"/>
        </w:rPr>
        <w:t>ом</w:t>
      </w:r>
      <w:r w:rsidR="00941C57">
        <w:rPr>
          <w:sz w:val="28"/>
          <w:szCs w:val="28"/>
        </w:rPr>
        <w:t xml:space="preserve"> </w:t>
      </w:r>
      <w:r w:rsidR="006D0730">
        <w:rPr>
          <w:sz w:val="28"/>
          <w:szCs w:val="28"/>
        </w:rPr>
        <w:t xml:space="preserve">по адресу: </w:t>
      </w:r>
      <w:r w:rsidR="003B3677" w:rsidRPr="003B3677">
        <w:rPr>
          <w:sz w:val="28"/>
          <w:szCs w:val="28"/>
        </w:rPr>
        <w:t xml:space="preserve">Тверская область, Калязинский муниципальный округ, деревня Леонтьевское, дом 10, </w:t>
      </w:r>
      <w:r w:rsidR="00AE7F9E">
        <w:rPr>
          <w:sz w:val="28"/>
          <w:szCs w:val="28"/>
        </w:rPr>
        <w:t>(</w:t>
      </w:r>
      <w:r w:rsidR="00410E0F">
        <w:rPr>
          <w:sz w:val="28"/>
          <w:szCs w:val="28"/>
        </w:rPr>
        <w:t xml:space="preserve">помещение </w:t>
      </w:r>
      <w:r w:rsidR="00BA2686">
        <w:rPr>
          <w:sz w:val="28"/>
          <w:szCs w:val="28"/>
        </w:rPr>
        <w:t>УИК</w:t>
      </w:r>
      <w:r w:rsidR="00C45689">
        <w:rPr>
          <w:sz w:val="28"/>
          <w:szCs w:val="28"/>
        </w:rPr>
        <w:t xml:space="preserve"> и </w:t>
      </w:r>
      <w:r w:rsidR="00BA2686">
        <w:rPr>
          <w:sz w:val="28"/>
          <w:szCs w:val="28"/>
        </w:rPr>
        <w:t>помещени</w:t>
      </w:r>
      <w:r w:rsidR="00394093">
        <w:rPr>
          <w:sz w:val="28"/>
          <w:szCs w:val="28"/>
        </w:rPr>
        <w:t>е</w:t>
      </w:r>
      <w:r w:rsidR="00BA2686">
        <w:rPr>
          <w:sz w:val="28"/>
          <w:szCs w:val="28"/>
        </w:rPr>
        <w:t xml:space="preserve"> для голосования</w:t>
      </w:r>
      <w:r w:rsidR="00453F11">
        <w:rPr>
          <w:sz w:val="28"/>
          <w:szCs w:val="28"/>
        </w:rPr>
        <w:t xml:space="preserve"> по адресу</w:t>
      </w:r>
      <w:r w:rsidR="00C45689">
        <w:rPr>
          <w:sz w:val="28"/>
          <w:szCs w:val="28"/>
        </w:rPr>
        <w:t>:</w:t>
      </w:r>
      <w:r w:rsidR="00941C57" w:rsidRPr="00941C57">
        <w:rPr>
          <w:sz w:val="28"/>
          <w:szCs w:val="28"/>
        </w:rPr>
        <w:t xml:space="preserve"> Тверская область, Калязинский муниципальный округ, деревня Леонтьевское, дом 10, зал администрации</w:t>
      </w:r>
      <w:r w:rsidR="00BA2686">
        <w:rPr>
          <w:sz w:val="28"/>
          <w:szCs w:val="28"/>
        </w:rPr>
        <w:t xml:space="preserve">, </w:t>
      </w:r>
      <w:r w:rsidR="001D3A55">
        <w:rPr>
          <w:sz w:val="28"/>
          <w:szCs w:val="28"/>
        </w:rPr>
        <w:lastRenderedPageBreak/>
        <w:t xml:space="preserve">границы участка: </w:t>
      </w:r>
      <w:r w:rsidR="0083272C">
        <w:rPr>
          <w:sz w:val="28"/>
          <w:szCs w:val="28"/>
        </w:rPr>
        <w:t xml:space="preserve">территория </w:t>
      </w:r>
      <w:r w:rsidR="009249CF" w:rsidRPr="00CA1146">
        <w:rPr>
          <w:bCs/>
          <w:sz w:val="28"/>
          <w:szCs w:val="28"/>
        </w:rPr>
        <w:t>ГБУЗ ОКПНД</w:t>
      </w:r>
      <w:r w:rsidR="00EA21A5">
        <w:rPr>
          <w:bCs/>
          <w:sz w:val="28"/>
          <w:szCs w:val="28"/>
        </w:rPr>
        <w:t xml:space="preserve"> </w:t>
      </w:r>
      <w:r w:rsidR="00EA21A5" w:rsidRPr="007C0CAB">
        <w:rPr>
          <w:bCs/>
          <w:sz w:val="28"/>
          <w:szCs w:val="28"/>
        </w:rPr>
        <w:t>Обособленное структурное подразделение д. Леонтьевское</w:t>
      </w:r>
      <w:r w:rsidR="00AE7F9E">
        <w:rPr>
          <w:sz w:val="28"/>
          <w:szCs w:val="28"/>
        </w:rPr>
        <w:t>)</w:t>
      </w:r>
      <w:r w:rsidR="006D0730">
        <w:rPr>
          <w:sz w:val="28"/>
          <w:szCs w:val="28"/>
        </w:rPr>
        <w:t>.</w:t>
      </w:r>
    </w:p>
    <w:p w14:paraId="078F636C" w14:textId="77777777" w:rsidR="00434578" w:rsidRDefault="00865984" w:rsidP="00434578">
      <w:pPr>
        <w:numPr>
          <w:ilvl w:val="0"/>
          <w:numId w:val="26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53F87">
        <w:rPr>
          <w:sz w:val="28"/>
          <w:szCs w:val="28"/>
        </w:rPr>
        <w:t>Направить копию настоящего постановления в избирательную комиссию Тверской области</w:t>
      </w:r>
      <w:r>
        <w:rPr>
          <w:sz w:val="28"/>
          <w:szCs w:val="28"/>
        </w:rPr>
        <w:t xml:space="preserve"> не позднее </w:t>
      </w:r>
      <w:r w:rsidR="00AE5744">
        <w:rPr>
          <w:sz w:val="28"/>
          <w:szCs w:val="28"/>
        </w:rPr>
        <w:t>03</w:t>
      </w:r>
      <w:r w:rsidR="00EB4864">
        <w:rPr>
          <w:sz w:val="28"/>
          <w:szCs w:val="28"/>
        </w:rPr>
        <w:t xml:space="preserve"> </w:t>
      </w:r>
      <w:r w:rsidR="00BC28DE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EB4864">
        <w:rPr>
          <w:sz w:val="28"/>
          <w:szCs w:val="28"/>
        </w:rPr>
        <w:t>2</w:t>
      </w:r>
      <w:r w:rsidR="00AE5744">
        <w:rPr>
          <w:sz w:val="28"/>
          <w:szCs w:val="28"/>
        </w:rPr>
        <w:t xml:space="preserve">6 </w:t>
      </w:r>
      <w:r>
        <w:rPr>
          <w:sz w:val="28"/>
          <w:szCs w:val="28"/>
        </w:rPr>
        <w:t>года</w:t>
      </w:r>
      <w:r w:rsidRPr="00B53F87">
        <w:rPr>
          <w:sz w:val="28"/>
          <w:szCs w:val="28"/>
        </w:rPr>
        <w:t>.</w:t>
      </w:r>
      <w:r w:rsidR="00F82B37" w:rsidRPr="00B53F87">
        <w:rPr>
          <w:sz w:val="28"/>
          <w:szCs w:val="28"/>
        </w:rPr>
        <w:t xml:space="preserve"> </w:t>
      </w:r>
    </w:p>
    <w:p w14:paraId="2EF9166F" w14:textId="77777777" w:rsidR="00434578" w:rsidRDefault="00434578" w:rsidP="00434578">
      <w:pPr>
        <w:numPr>
          <w:ilvl w:val="0"/>
          <w:numId w:val="26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4578">
        <w:rPr>
          <w:sz w:val="28"/>
          <w:szCs w:val="28"/>
        </w:rPr>
        <w:t>Разместить настоящее постановление на сайте территориальной избирательной комиссии Калязинского округа в информационно-телекоммуникационной сети «Интернет».</w:t>
      </w:r>
    </w:p>
    <w:p w14:paraId="0A7E5D22" w14:textId="71D1A938" w:rsidR="00017E5B" w:rsidRDefault="00434578" w:rsidP="00434578">
      <w:pPr>
        <w:numPr>
          <w:ilvl w:val="0"/>
          <w:numId w:val="26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34578">
        <w:rPr>
          <w:sz w:val="28"/>
          <w:szCs w:val="28"/>
        </w:rPr>
        <w:t>Возложить контроль исполнения настоящего постановления на председателя территориальной избирательной комиссии Калязинского округа М.Н. Емельянову.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4219"/>
        <w:gridCol w:w="2783"/>
        <w:gridCol w:w="2462"/>
      </w:tblGrid>
      <w:tr w:rsidR="00434578" w:rsidRPr="00954C4C" w14:paraId="006A9565" w14:textId="77777777" w:rsidTr="00367B65">
        <w:tc>
          <w:tcPr>
            <w:tcW w:w="4219" w:type="dxa"/>
            <w:hideMark/>
          </w:tcPr>
          <w:p w14:paraId="7A0B3D38" w14:textId="77777777" w:rsidR="00434578" w:rsidRPr="00954C4C" w:rsidRDefault="00434578" w:rsidP="00367B65">
            <w:pPr>
              <w:jc w:val="center"/>
              <w:rPr>
                <w:sz w:val="28"/>
                <w:szCs w:val="26"/>
              </w:rPr>
            </w:pPr>
            <w:r w:rsidRPr="00954C4C">
              <w:rPr>
                <w:sz w:val="28"/>
                <w:szCs w:val="26"/>
              </w:rPr>
              <w:t>Председатель</w:t>
            </w:r>
          </w:p>
          <w:p w14:paraId="1C38920B" w14:textId="77777777" w:rsidR="00434578" w:rsidRPr="00954C4C" w:rsidRDefault="00434578" w:rsidP="00367B65">
            <w:pPr>
              <w:jc w:val="center"/>
              <w:rPr>
                <w:sz w:val="28"/>
                <w:szCs w:val="26"/>
              </w:rPr>
            </w:pPr>
            <w:r w:rsidRPr="00954C4C">
              <w:rPr>
                <w:sz w:val="28"/>
                <w:szCs w:val="26"/>
              </w:rPr>
              <w:t>территориальной избиратель</w:t>
            </w:r>
            <w:r>
              <w:rPr>
                <w:sz w:val="28"/>
                <w:szCs w:val="26"/>
              </w:rPr>
              <w:t>ной комиссии Калязинского округа</w:t>
            </w:r>
          </w:p>
        </w:tc>
        <w:tc>
          <w:tcPr>
            <w:tcW w:w="2783" w:type="dxa"/>
            <w:vAlign w:val="bottom"/>
            <w:hideMark/>
          </w:tcPr>
          <w:p w14:paraId="41477DD9" w14:textId="77777777" w:rsidR="00434578" w:rsidRPr="00954C4C" w:rsidRDefault="00434578" w:rsidP="00367B65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sz w:val="28"/>
              </w:rPr>
            </w:pPr>
          </w:p>
        </w:tc>
        <w:tc>
          <w:tcPr>
            <w:tcW w:w="2462" w:type="dxa"/>
            <w:vAlign w:val="bottom"/>
          </w:tcPr>
          <w:p w14:paraId="6EB3BD1B" w14:textId="77777777" w:rsidR="00434578" w:rsidRPr="00954C4C" w:rsidRDefault="00434578" w:rsidP="00367B65">
            <w:pPr>
              <w:keepNext/>
              <w:autoSpaceDE w:val="0"/>
              <w:autoSpaceDN w:val="0"/>
              <w:adjustRightInd w:val="0"/>
              <w:outlineLvl w:val="1"/>
              <w:rPr>
                <w:sz w:val="28"/>
              </w:rPr>
            </w:pPr>
            <w:r w:rsidRPr="00954C4C">
              <w:rPr>
                <w:rFonts w:eastAsia="Calibri"/>
                <w:sz w:val="28"/>
                <w:szCs w:val="28"/>
              </w:rPr>
              <w:t>М. Н. Емельянова</w:t>
            </w:r>
          </w:p>
        </w:tc>
      </w:tr>
      <w:tr w:rsidR="00434578" w:rsidRPr="00954C4C" w14:paraId="6808D1D1" w14:textId="77777777" w:rsidTr="00367B65">
        <w:tc>
          <w:tcPr>
            <w:tcW w:w="4219" w:type="dxa"/>
          </w:tcPr>
          <w:p w14:paraId="13F1FC6A" w14:textId="77777777" w:rsidR="00434578" w:rsidRPr="00954C4C" w:rsidRDefault="00434578" w:rsidP="00367B6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3" w:type="dxa"/>
            <w:vAlign w:val="bottom"/>
          </w:tcPr>
          <w:p w14:paraId="456D353E" w14:textId="77777777" w:rsidR="00434578" w:rsidRPr="00954C4C" w:rsidRDefault="00434578" w:rsidP="00367B65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sz w:val="16"/>
                <w:szCs w:val="16"/>
              </w:rPr>
            </w:pPr>
          </w:p>
        </w:tc>
        <w:tc>
          <w:tcPr>
            <w:tcW w:w="2462" w:type="dxa"/>
            <w:vAlign w:val="bottom"/>
          </w:tcPr>
          <w:p w14:paraId="09A05C7D" w14:textId="77777777" w:rsidR="00434578" w:rsidRPr="00954C4C" w:rsidRDefault="00434578" w:rsidP="00367B65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sz w:val="16"/>
                <w:szCs w:val="16"/>
              </w:rPr>
            </w:pPr>
          </w:p>
        </w:tc>
      </w:tr>
      <w:tr w:rsidR="00434578" w:rsidRPr="00954C4C" w14:paraId="5F41AD7A" w14:textId="77777777" w:rsidTr="00367B65">
        <w:tc>
          <w:tcPr>
            <w:tcW w:w="4219" w:type="dxa"/>
            <w:hideMark/>
          </w:tcPr>
          <w:p w14:paraId="356637C9" w14:textId="77777777" w:rsidR="00434578" w:rsidRPr="00954C4C" w:rsidRDefault="00434578" w:rsidP="00367B65">
            <w:pPr>
              <w:jc w:val="center"/>
              <w:rPr>
                <w:sz w:val="28"/>
              </w:rPr>
            </w:pPr>
            <w:r w:rsidRPr="00954C4C">
              <w:rPr>
                <w:sz w:val="28"/>
              </w:rPr>
              <w:t>Секретарь</w:t>
            </w:r>
          </w:p>
          <w:p w14:paraId="2D76F356" w14:textId="77777777" w:rsidR="00434578" w:rsidRPr="00954C4C" w:rsidRDefault="00434578" w:rsidP="00367B65">
            <w:pPr>
              <w:jc w:val="center"/>
              <w:rPr>
                <w:sz w:val="28"/>
              </w:rPr>
            </w:pPr>
            <w:r w:rsidRPr="00954C4C">
              <w:rPr>
                <w:sz w:val="28"/>
              </w:rPr>
              <w:t xml:space="preserve">территориальной избирательной </w:t>
            </w:r>
            <w:r>
              <w:rPr>
                <w:sz w:val="28"/>
              </w:rPr>
              <w:t>комиссии Калязинского округа</w:t>
            </w:r>
          </w:p>
        </w:tc>
        <w:tc>
          <w:tcPr>
            <w:tcW w:w="2783" w:type="dxa"/>
            <w:vAlign w:val="bottom"/>
            <w:hideMark/>
          </w:tcPr>
          <w:p w14:paraId="4761F180" w14:textId="77777777" w:rsidR="00434578" w:rsidRPr="00954C4C" w:rsidRDefault="00434578" w:rsidP="00367B65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bCs/>
                <w:iCs/>
                <w:sz w:val="28"/>
              </w:rPr>
            </w:pPr>
          </w:p>
        </w:tc>
        <w:tc>
          <w:tcPr>
            <w:tcW w:w="2462" w:type="dxa"/>
            <w:vAlign w:val="bottom"/>
          </w:tcPr>
          <w:p w14:paraId="137A8B60" w14:textId="77777777" w:rsidR="00434578" w:rsidRPr="00954C4C" w:rsidRDefault="00434578" w:rsidP="00367B65">
            <w:pPr>
              <w:keepNext/>
              <w:autoSpaceDE w:val="0"/>
              <w:autoSpaceDN w:val="0"/>
              <w:adjustRightInd w:val="0"/>
              <w:outlineLvl w:val="1"/>
              <w:rPr>
                <w:bCs/>
                <w:iCs/>
                <w:sz w:val="28"/>
              </w:rPr>
            </w:pPr>
            <w:r w:rsidRPr="00954C4C">
              <w:rPr>
                <w:bCs/>
                <w:iCs/>
                <w:sz w:val="28"/>
              </w:rPr>
              <w:t>И.В. Богова</w:t>
            </w:r>
          </w:p>
        </w:tc>
      </w:tr>
    </w:tbl>
    <w:p w14:paraId="1355CC79" w14:textId="77777777" w:rsidR="00434578" w:rsidRPr="00434578" w:rsidRDefault="00434578" w:rsidP="00434578">
      <w:pPr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sectPr w:rsidR="00434578" w:rsidRPr="00434578" w:rsidSect="003650F3">
      <w:headerReference w:type="default" r:id="rId7"/>
      <w:pgSz w:w="11906" w:h="16838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2644A" w14:textId="77777777" w:rsidR="007D3704" w:rsidRDefault="007D3704">
      <w:r>
        <w:separator/>
      </w:r>
    </w:p>
  </w:endnote>
  <w:endnote w:type="continuationSeparator" w:id="0">
    <w:p w14:paraId="29D13065" w14:textId="77777777" w:rsidR="007D3704" w:rsidRDefault="007D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6D851" w14:textId="77777777" w:rsidR="007D3704" w:rsidRDefault="007D3704">
      <w:r>
        <w:separator/>
      </w:r>
    </w:p>
  </w:footnote>
  <w:footnote w:type="continuationSeparator" w:id="0">
    <w:p w14:paraId="01D66EA1" w14:textId="77777777" w:rsidR="007D3704" w:rsidRDefault="007D3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8935D" w14:textId="751CA291" w:rsidR="003650F3" w:rsidRDefault="003650F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4A89">
      <w:rPr>
        <w:noProof/>
      </w:rPr>
      <w:t>2</w:t>
    </w:r>
    <w:r>
      <w:fldChar w:fldCharType="end"/>
    </w:r>
  </w:p>
  <w:p w14:paraId="538A26E2" w14:textId="77777777" w:rsidR="00F82B37" w:rsidRDefault="00F82B37">
    <w:pPr>
      <w:pStyle w:val="a3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1BA"/>
    <w:multiLevelType w:val="singleLevel"/>
    <w:tmpl w:val="72ACA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B2F38BF"/>
    <w:multiLevelType w:val="singleLevel"/>
    <w:tmpl w:val="53CE893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2" w15:restartNumberingAfterBreak="0">
    <w:nsid w:val="0D825869"/>
    <w:multiLevelType w:val="hybridMultilevel"/>
    <w:tmpl w:val="0CEC0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840BD"/>
    <w:multiLevelType w:val="hybridMultilevel"/>
    <w:tmpl w:val="3162D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82832"/>
    <w:multiLevelType w:val="hybridMultilevel"/>
    <w:tmpl w:val="17DE0F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136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8E53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57F2CDE"/>
    <w:multiLevelType w:val="singleLevel"/>
    <w:tmpl w:val="F072D12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9C941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B075C74"/>
    <w:multiLevelType w:val="hybridMultilevel"/>
    <w:tmpl w:val="4596E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56F0A"/>
    <w:multiLevelType w:val="hybridMultilevel"/>
    <w:tmpl w:val="A3A8E950"/>
    <w:lvl w:ilvl="0" w:tplc="6CBCBFC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5"/>
        </w:tabs>
        <w:ind w:left="13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5"/>
        </w:tabs>
        <w:ind w:left="210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5"/>
        </w:tabs>
        <w:ind w:left="354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5"/>
        </w:tabs>
        <w:ind w:left="426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5"/>
        </w:tabs>
        <w:ind w:left="570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5"/>
        </w:tabs>
        <w:ind w:left="6425" w:hanging="360"/>
      </w:pPr>
    </w:lvl>
  </w:abstractNum>
  <w:abstractNum w:abstractNumId="11" w15:restartNumberingAfterBreak="0">
    <w:nsid w:val="48FB0439"/>
    <w:multiLevelType w:val="hybridMultilevel"/>
    <w:tmpl w:val="13761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FD2041"/>
    <w:multiLevelType w:val="hybridMultilevel"/>
    <w:tmpl w:val="36DC08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63AA6"/>
    <w:multiLevelType w:val="singleLevel"/>
    <w:tmpl w:val="5E3826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4533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526E87"/>
    <w:multiLevelType w:val="singleLevel"/>
    <w:tmpl w:val="2294FB7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62B4249"/>
    <w:multiLevelType w:val="hybridMultilevel"/>
    <w:tmpl w:val="493E2D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E2292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B072A47"/>
    <w:multiLevelType w:val="hybridMultilevel"/>
    <w:tmpl w:val="70E814E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7F1CB8"/>
    <w:multiLevelType w:val="hybridMultilevel"/>
    <w:tmpl w:val="E3282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BC0F48"/>
    <w:multiLevelType w:val="hybridMultilevel"/>
    <w:tmpl w:val="C13247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9993A2E"/>
    <w:multiLevelType w:val="singleLevel"/>
    <w:tmpl w:val="51F6E19C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23" w15:restartNumberingAfterBreak="0">
    <w:nsid w:val="7B274883"/>
    <w:multiLevelType w:val="singleLevel"/>
    <w:tmpl w:val="078A8E5C"/>
    <w:lvl w:ilvl="0">
      <w:numFmt w:val="bullet"/>
      <w:lvlText w:val=""/>
      <w:lvlJc w:val="left"/>
      <w:pPr>
        <w:tabs>
          <w:tab w:val="num" w:pos="6960"/>
        </w:tabs>
        <w:ind w:left="6960" w:hanging="1515"/>
      </w:pPr>
      <w:rPr>
        <w:rFonts w:ascii="Symbol" w:hAnsi="Symbol" w:cs="Symbol" w:hint="default"/>
      </w:rPr>
    </w:lvl>
  </w:abstractNum>
  <w:abstractNum w:abstractNumId="24" w15:restartNumberingAfterBreak="0">
    <w:nsid w:val="7E8B768B"/>
    <w:multiLevelType w:val="hybridMultilevel"/>
    <w:tmpl w:val="9F1EE1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A77E45"/>
    <w:multiLevelType w:val="hybridMultilevel"/>
    <w:tmpl w:val="A3A8E950"/>
    <w:lvl w:ilvl="0" w:tplc="6CBCBFC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8"/>
  </w:num>
  <w:num w:numId="3">
    <w:abstractNumId w:val="14"/>
  </w:num>
  <w:num w:numId="4">
    <w:abstractNumId w:val="5"/>
  </w:num>
  <w:num w:numId="5">
    <w:abstractNumId w:val="0"/>
  </w:num>
  <w:num w:numId="6">
    <w:abstractNumId w:val="13"/>
  </w:num>
  <w:num w:numId="7">
    <w:abstractNumId w:val="22"/>
  </w:num>
  <w:num w:numId="8">
    <w:abstractNumId w:val="23"/>
  </w:num>
  <w:num w:numId="9">
    <w:abstractNumId w:val="1"/>
  </w:num>
  <w:num w:numId="10">
    <w:abstractNumId w:val="7"/>
  </w:num>
  <w:num w:numId="11">
    <w:abstractNumId w:val="18"/>
  </w:num>
  <w:num w:numId="12">
    <w:abstractNumId w:val="6"/>
  </w:num>
  <w:num w:numId="13">
    <w:abstractNumId w:val="21"/>
  </w:num>
  <w:num w:numId="14">
    <w:abstractNumId w:val="2"/>
  </w:num>
  <w:num w:numId="15">
    <w:abstractNumId w:val="20"/>
  </w:num>
  <w:num w:numId="16">
    <w:abstractNumId w:val="17"/>
  </w:num>
  <w:num w:numId="17">
    <w:abstractNumId w:val="11"/>
  </w:num>
  <w:num w:numId="18">
    <w:abstractNumId w:val="4"/>
  </w:num>
  <w:num w:numId="19">
    <w:abstractNumId w:val="24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9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6334"/>
    <w:rsid w:val="00007666"/>
    <w:rsid w:val="00017E5B"/>
    <w:rsid w:val="00023567"/>
    <w:rsid w:val="00030780"/>
    <w:rsid w:val="00046334"/>
    <w:rsid w:val="000625E7"/>
    <w:rsid w:val="00064C73"/>
    <w:rsid w:val="00071A5D"/>
    <w:rsid w:val="000848C7"/>
    <w:rsid w:val="00096D8D"/>
    <w:rsid w:val="000B1508"/>
    <w:rsid w:val="000D2896"/>
    <w:rsid w:val="000D4D6B"/>
    <w:rsid w:val="000D67EB"/>
    <w:rsid w:val="000D6E96"/>
    <w:rsid w:val="000F7789"/>
    <w:rsid w:val="00114D5B"/>
    <w:rsid w:val="001239D6"/>
    <w:rsid w:val="001532E2"/>
    <w:rsid w:val="00157E5D"/>
    <w:rsid w:val="00166544"/>
    <w:rsid w:val="00170BAD"/>
    <w:rsid w:val="00192A81"/>
    <w:rsid w:val="001B0002"/>
    <w:rsid w:val="001D0B06"/>
    <w:rsid w:val="001D1E0A"/>
    <w:rsid w:val="001D3A55"/>
    <w:rsid w:val="001E278B"/>
    <w:rsid w:val="0021359A"/>
    <w:rsid w:val="00216F55"/>
    <w:rsid w:val="00235EBD"/>
    <w:rsid w:val="0024653F"/>
    <w:rsid w:val="0026519F"/>
    <w:rsid w:val="002753D7"/>
    <w:rsid w:val="00294E72"/>
    <w:rsid w:val="002B1F4F"/>
    <w:rsid w:val="002D3AA3"/>
    <w:rsid w:val="002F1B5D"/>
    <w:rsid w:val="00334001"/>
    <w:rsid w:val="00337314"/>
    <w:rsid w:val="00341DA5"/>
    <w:rsid w:val="00350053"/>
    <w:rsid w:val="003500F5"/>
    <w:rsid w:val="003650F3"/>
    <w:rsid w:val="00394093"/>
    <w:rsid w:val="0039608F"/>
    <w:rsid w:val="003B3677"/>
    <w:rsid w:val="003D0580"/>
    <w:rsid w:val="003D473C"/>
    <w:rsid w:val="003D5139"/>
    <w:rsid w:val="003F1A2E"/>
    <w:rsid w:val="003F580D"/>
    <w:rsid w:val="004046F1"/>
    <w:rsid w:val="0040633A"/>
    <w:rsid w:val="00410E0F"/>
    <w:rsid w:val="00412DE6"/>
    <w:rsid w:val="004277E1"/>
    <w:rsid w:val="00434578"/>
    <w:rsid w:val="00453F11"/>
    <w:rsid w:val="004651D7"/>
    <w:rsid w:val="00495C02"/>
    <w:rsid w:val="004A3349"/>
    <w:rsid w:val="004C536C"/>
    <w:rsid w:val="004E517A"/>
    <w:rsid w:val="004F7492"/>
    <w:rsid w:val="00533633"/>
    <w:rsid w:val="0054548F"/>
    <w:rsid w:val="005500CA"/>
    <w:rsid w:val="0055270F"/>
    <w:rsid w:val="00596A91"/>
    <w:rsid w:val="005B188C"/>
    <w:rsid w:val="006169C9"/>
    <w:rsid w:val="006541BC"/>
    <w:rsid w:val="00654398"/>
    <w:rsid w:val="00670425"/>
    <w:rsid w:val="006741FC"/>
    <w:rsid w:val="006762E3"/>
    <w:rsid w:val="00676B04"/>
    <w:rsid w:val="00692915"/>
    <w:rsid w:val="006B1D5F"/>
    <w:rsid w:val="006B1D7D"/>
    <w:rsid w:val="006B374B"/>
    <w:rsid w:val="006D0730"/>
    <w:rsid w:val="006E77E6"/>
    <w:rsid w:val="00713A4A"/>
    <w:rsid w:val="00737E22"/>
    <w:rsid w:val="00743193"/>
    <w:rsid w:val="00743EE0"/>
    <w:rsid w:val="00745C49"/>
    <w:rsid w:val="007513B7"/>
    <w:rsid w:val="0077202A"/>
    <w:rsid w:val="00777940"/>
    <w:rsid w:val="007B6BD7"/>
    <w:rsid w:val="007C0CAB"/>
    <w:rsid w:val="007C3128"/>
    <w:rsid w:val="007C6F21"/>
    <w:rsid w:val="007D3593"/>
    <w:rsid w:val="007D3704"/>
    <w:rsid w:val="007D6CBF"/>
    <w:rsid w:val="0083272C"/>
    <w:rsid w:val="00865984"/>
    <w:rsid w:val="008819E4"/>
    <w:rsid w:val="008C7E1C"/>
    <w:rsid w:val="008D41F5"/>
    <w:rsid w:val="008E1DE5"/>
    <w:rsid w:val="008E22EB"/>
    <w:rsid w:val="009249CF"/>
    <w:rsid w:val="00925F95"/>
    <w:rsid w:val="00941C57"/>
    <w:rsid w:val="00996EC4"/>
    <w:rsid w:val="009A4309"/>
    <w:rsid w:val="009B2EF7"/>
    <w:rsid w:val="009C2EF1"/>
    <w:rsid w:val="009D2583"/>
    <w:rsid w:val="00A06143"/>
    <w:rsid w:val="00A862A7"/>
    <w:rsid w:val="00AB4198"/>
    <w:rsid w:val="00AB4FEB"/>
    <w:rsid w:val="00AD4090"/>
    <w:rsid w:val="00AE5744"/>
    <w:rsid w:val="00AE7F9E"/>
    <w:rsid w:val="00AF0674"/>
    <w:rsid w:val="00B04FCD"/>
    <w:rsid w:val="00B07AFD"/>
    <w:rsid w:val="00B53F87"/>
    <w:rsid w:val="00B608FD"/>
    <w:rsid w:val="00B6460E"/>
    <w:rsid w:val="00B65AD4"/>
    <w:rsid w:val="00B96A22"/>
    <w:rsid w:val="00BA2686"/>
    <w:rsid w:val="00BC28DE"/>
    <w:rsid w:val="00BC70CB"/>
    <w:rsid w:val="00BD5015"/>
    <w:rsid w:val="00BD5E1F"/>
    <w:rsid w:val="00BD7D97"/>
    <w:rsid w:val="00C257FE"/>
    <w:rsid w:val="00C414BB"/>
    <w:rsid w:val="00C41724"/>
    <w:rsid w:val="00C45689"/>
    <w:rsid w:val="00C71ABD"/>
    <w:rsid w:val="00C72EE6"/>
    <w:rsid w:val="00C762AB"/>
    <w:rsid w:val="00C913DD"/>
    <w:rsid w:val="00CA2098"/>
    <w:rsid w:val="00CB4A89"/>
    <w:rsid w:val="00CC59EF"/>
    <w:rsid w:val="00CE146F"/>
    <w:rsid w:val="00CE7A28"/>
    <w:rsid w:val="00CE7E18"/>
    <w:rsid w:val="00CF5C47"/>
    <w:rsid w:val="00D078BF"/>
    <w:rsid w:val="00D165E6"/>
    <w:rsid w:val="00D400FB"/>
    <w:rsid w:val="00D5040B"/>
    <w:rsid w:val="00D55E18"/>
    <w:rsid w:val="00D808A7"/>
    <w:rsid w:val="00D94B95"/>
    <w:rsid w:val="00DA2B08"/>
    <w:rsid w:val="00DA7F6B"/>
    <w:rsid w:val="00DB1D2D"/>
    <w:rsid w:val="00DC6D2C"/>
    <w:rsid w:val="00E03C7B"/>
    <w:rsid w:val="00E3357A"/>
    <w:rsid w:val="00E62634"/>
    <w:rsid w:val="00EA21A5"/>
    <w:rsid w:val="00EB4864"/>
    <w:rsid w:val="00ED1EC4"/>
    <w:rsid w:val="00EF1519"/>
    <w:rsid w:val="00F305B2"/>
    <w:rsid w:val="00F369A2"/>
    <w:rsid w:val="00F5001D"/>
    <w:rsid w:val="00F5474D"/>
    <w:rsid w:val="00F64225"/>
    <w:rsid w:val="00F672C7"/>
    <w:rsid w:val="00F82B37"/>
    <w:rsid w:val="00F90A2C"/>
    <w:rsid w:val="00FB68A7"/>
    <w:rsid w:val="00FC3A54"/>
    <w:rsid w:val="00FC4790"/>
    <w:rsid w:val="00FE454A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BE339"/>
  <w15:docId w15:val="{45F2A8BB-F0E7-4624-87BA-EEEA3F95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0F5"/>
  </w:style>
  <w:style w:type="paragraph" w:styleId="1">
    <w:name w:val="heading 1"/>
    <w:basedOn w:val="a"/>
    <w:next w:val="a"/>
    <w:link w:val="10"/>
    <w:uiPriority w:val="99"/>
    <w:qFormat/>
    <w:rsid w:val="003500F5"/>
    <w:pPr>
      <w:keepNext/>
      <w:jc w:val="center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3500F5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500F5"/>
    <w:pPr>
      <w:keepNext/>
      <w:widowControl w:val="0"/>
      <w:ind w:right="-1050"/>
      <w:jc w:val="right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500F5"/>
    <w:pPr>
      <w:keepNext/>
      <w:jc w:val="right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500F5"/>
    <w:pPr>
      <w:keepNext/>
      <w:ind w:right="-1050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3500F5"/>
    <w:pPr>
      <w:keepNext/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500F5"/>
    <w:pPr>
      <w:keepNext/>
      <w:widowControl w:val="0"/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3500F5"/>
    <w:pPr>
      <w:keepNext/>
      <w:ind w:right="-2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3500F5"/>
    <w:pPr>
      <w:keepNext/>
      <w:jc w:val="right"/>
      <w:outlineLvl w:val="8"/>
    </w:pPr>
    <w:rPr>
      <w:b/>
      <w:bCs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C3A5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C3A54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C3A54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C3A54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C3A5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C3A54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FC3A54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FC3A54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FC3A54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3500F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71A5D"/>
  </w:style>
  <w:style w:type="character" w:styleId="a5">
    <w:name w:val="page number"/>
    <w:basedOn w:val="a0"/>
    <w:uiPriority w:val="99"/>
    <w:rsid w:val="003500F5"/>
  </w:style>
  <w:style w:type="paragraph" w:styleId="a6">
    <w:name w:val="Body Text"/>
    <w:basedOn w:val="a"/>
    <w:link w:val="a7"/>
    <w:uiPriority w:val="99"/>
    <w:rsid w:val="003500F5"/>
    <w:pPr>
      <w:jc w:val="both"/>
    </w:pPr>
    <w:rPr>
      <w:sz w:val="28"/>
      <w:szCs w:val="28"/>
    </w:rPr>
  </w:style>
  <w:style w:type="character" w:customStyle="1" w:styleId="a7">
    <w:name w:val="Основной текст Знак"/>
    <w:link w:val="a6"/>
    <w:uiPriority w:val="99"/>
    <w:semiHidden/>
    <w:locked/>
    <w:rsid w:val="00FC3A54"/>
    <w:rPr>
      <w:sz w:val="20"/>
      <w:szCs w:val="20"/>
    </w:rPr>
  </w:style>
  <w:style w:type="paragraph" w:styleId="a8">
    <w:name w:val="Body Text Indent"/>
    <w:basedOn w:val="a"/>
    <w:link w:val="a9"/>
    <w:uiPriority w:val="99"/>
    <w:rsid w:val="003500F5"/>
    <w:pPr>
      <w:ind w:firstLine="720"/>
      <w:jc w:val="both"/>
    </w:pPr>
    <w:rPr>
      <w:b/>
      <w:bCs/>
      <w:sz w:val="28"/>
      <w:szCs w:val="28"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FC3A54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3500F5"/>
    <w:pPr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C3A54"/>
    <w:rPr>
      <w:sz w:val="20"/>
      <w:szCs w:val="20"/>
    </w:rPr>
  </w:style>
  <w:style w:type="paragraph" w:styleId="aa">
    <w:name w:val="Title"/>
    <w:basedOn w:val="a"/>
    <w:link w:val="ab"/>
    <w:uiPriority w:val="99"/>
    <w:qFormat/>
    <w:rsid w:val="003500F5"/>
    <w:pPr>
      <w:widowControl w:val="0"/>
      <w:ind w:right="-1050"/>
      <w:jc w:val="center"/>
    </w:pPr>
    <w:rPr>
      <w:b/>
      <w:bCs/>
      <w:sz w:val="28"/>
      <w:szCs w:val="28"/>
    </w:rPr>
  </w:style>
  <w:style w:type="character" w:customStyle="1" w:styleId="ab">
    <w:name w:val="Заголовок Знак"/>
    <w:link w:val="aa"/>
    <w:uiPriority w:val="99"/>
    <w:locked/>
    <w:rsid w:val="00FC3A54"/>
    <w:rPr>
      <w:rFonts w:ascii="Cambria" w:hAnsi="Cambria" w:cs="Cambria"/>
      <w:b/>
      <w:bCs/>
      <w:kern w:val="28"/>
      <w:sz w:val="32"/>
      <w:szCs w:val="32"/>
    </w:rPr>
  </w:style>
  <w:style w:type="paragraph" w:styleId="31">
    <w:name w:val="Body Text 3"/>
    <w:basedOn w:val="a"/>
    <w:link w:val="32"/>
    <w:uiPriority w:val="99"/>
    <w:rsid w:val="003500F5"/>
    <w:pPr>
      <w:pBdr>
        <w:bottom w:val="single" w:sz="12" w:space="1" w:color="auto"/>
      </w:pBdr>
    </w:pPr>
    <w:rPr>
      <w:sz w:val="24"/>
      <w:szCs w:val="24"/>
    </w:rPr>
  </w:style>
  <w:style w:type="character" w:customStyle="1" w:styleId="32">
    <w:name w:val="Основной текст 3 Знак"/>
    <w:link w:val="31"/>
    <w:uiPriority w:val="99"/>
    <w:semiHidden/>
    <w:locked/>
    <w:rsid w:val="00FC3A54"/>
    <w:rPr>
      <w:sz w:val="16"/>
      <w:szCs w:val="16"/>
    </w:rPr>
  </w:style>
  <w:style w:type="paragraph" w:styleId="33">
    <w:name w:val="Body Text Indent 3"/>
    <w:basedOn w:val="a"/>
    <w:link w:val="34"/>
    <w:uiPriority w:val="99"/>
    <w:rsid w:val="003500F5"/>
    <w:pPr>
      <w:ind w:right="-2"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FC3A54"/>
    <w:rPr>
      <w:sz w:val="16"/>
      <w:szCs w:val="16"/>
    </w:rPr>
  </w:style>
  <w:style w:type="paragraph" w:styleId="ac">
    <w:name w:val="Block Text"/>
    <w:basedOn w:val="a"/>
    <w:uiPriority w:val="99"/>
    <w:rsid w:val="003500F5"/>
    <w:pPr>
      <w:ind w:left="720" w:right="-2" w:firstLine="720"/>
      <w:jc w:val="both"/>
    </w:pPr>
    <w:rPr>
      <w:sz w:val="28"/>
      <w:szCs w:val="28"/>
    </w:rPr>
  </w:style>
  <w:style w:type="paragraph" w:styleId="23">
    <w:name w:val="Body Text 2"/>
    <w:basedOn w:val="a"/>
    <w:link w:val="24"/>
    <w:uiPriority w:val="99"/>
    <w:rsid w:val="003500F5"/>
    <w:pPr>
      <w:ind w:right="-1050"/>
      <w:jc w:val="both"/>
    </w:pPr>
    <w:rPr>
      <w:sz w:val="28"/>
      <w:szCs w:val="28"/>
    </w:rPr>
  </w:style>
  <w:style w:type="character" w:customStyle="1" w:styleId="24">
    <w:name w:val="Основной текст 2 Знак"/>
    <w:link w:val="23"/>
    <w:uiPriority w:val="99"/>
    <w:semiHidden/>
    <w:locked/>
    <w:rsid w:val="00FC3A54"/>
    <w:rPr>
      <w:sz w:val="20"/>
      <w:szCs w:val="20"/>
    </w:rPr>
  </w:style>
  <w:style w:type="paragraph" w:styleId="ad">
    <w:name w:val="footer"/>
    <w:basedOn w:val="a"/>
    <w:link w:val="ae"/>
    <w:uiPriority w:val="99"/>
    <w:rsid w:val="003500F5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FC3A54"/>
    <w:rPr>
      <w:sz w:val="20"/>
      <w:szCs w:val="20"/>
    </w:rPr>
  </w:style>
  <w:style w:type="paragraph" w:styleId="af">
    <w:name w:val="caption"/>
    <w:basedOn w:val="a"/>
    <w:uiPriority w:val="99"/>
    <w:qFormat/>
    <w:rsid w:val="003500F5"/>
    <w:pPr>
      <w:widowControl w:val="0"/>
      <w:ind w:right="-1050"/>
      <w:jc w:val="center"/>
    </w:pPr>
    <w:rPr>
      <w:b/>
      <w:bCs/>
      <w:sz w:val="28"/>
      <w:szCs w:val="28"/>
    </w:rPr>
  </w:style>
  <w:style w:type="paragraph" w:customStyle="1" w:styleId="11">
    <w:name w:val="Абзац списка1"/>
    <w:basedOn w:val="a"/>
    <w:uiPriority w:val="99"/>
    <w:rsid w:val="00BD501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2">
    <w:name w:val="заголовок 1"/>
    <w:basedOn w:val="a"/>
    <w:next w:val="a"/>
    <w:uiPriority w:val="99"/>
    <w:rsid w:val="00071A5D"/>
    <w:pPr>
      <w:keepNext/>
      <w:autoSpaceDE w:val="0"/>
      <w:autoSpaceDN w:val="0"/>
      <w:jc w:val="center"/>
      <w:outlineLvl w:val="0"/>
    </w:pPr>
    <w:rPr>
      <w:sz w:val="28"/>
      <w:szCs w:val="28"/>
    </w:rPr>
  </w:style>
  <w:style w:type="paragraph" w:customStyle="1" w:styleId="af0">
    <w:name w:val="Знак Знак Знак"/>
    <w:basedOn w:val="a"/>
    <w:uiPriority w:val="99"/>
    <w:rsid w:val="00B53F8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5">
    <w:name w:val="Абзац списка2"/>
    <w:basedOn w:val="a"/>
    <w:uiPriority w:val="99"/>
    <w:rsid w:val="00B608F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f1">
    <w:name w:val="Table Grid"/>
    <w:basedOn w:val="a1"/>
    <w:uiPriority w:val="99"/>
    <w:rsid w:val="00ED1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166544"/>
    <w:pPr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4277E1"/>
    <w:pPr>
      <w:snapToGrid w:val="0"/>
      <w:ind w:right="19772" w:firstLine="720"/>
    </w:pPr>
    <w:rPr>
      <w:rFonts w:ascii="Arial" w:hAnsi="Arial"/>
    </w:rPr>
  </w:style>
  <w:style w:type="paragraph" w:styleId="af2">
    <w:name w:val="Balloon Text"/>
    <w:basedOn w:val="a"/>
    <w:link w:val="af3"/>
    <w:uiPriority w:val="99"/>
    <w:semiHidden/>
    <w:unhideWhenUsed/>
    <w:locked/>
    <w:rsid w:val="00A862A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A862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22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</vt:lpstr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</dc:title>
  <dc:subject/>
  <dc:creator>Титов</dc:creator>
  <cp:keywords/>
  <dc:description/>
  <cp:lastModifiedBy>ТИК Калязинского района</cp:lastModifiedBy>
  <cp:revision>50</cp:revision>
  <cp:lastPrinted>2026-06-01T13:30:00Z</cp:lastPrinted>
  <dcterms:created xsi:type="dcterms:W3CDTF">2018-06-18T08:00:00Z</dcterms:created>
  <dcterms:modified xsi:type="dcterms:W3CDTF">2026-06-01T13:36:00Z</dcterms:modified>
</cp:coreProperties>
</file>